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01C39" w14:textId="2DEC1C86" w:rsidR="00395645" w:rsidRPr="005E2AE9" w:rsidRDefault="00395645" w:rsidP="00900AC4">
      <w:pPr>
        <w:rPr>
          <w:rFonts w:ascii="Arial" w:hAnsi="Arial" w:cs="Arial"/>
        </w:rPr>
      </w:pPr>
    </w:p>
    <w:p w14:paraId="00801A91" w14:textId="77777777" w:rsidR="005E2AE9" w:rsidRPr="008D1EE2" w:rsidRDefault="005E2AE9" w:rsidP="008D1EE2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SISTEMA DE MONITOREO, EVALUACIÓN, TRANSPARENCIA Y VIGILANCIA CIUDADANA</w:t>
      </w:r>
    </w:p>
    <w:p w14:paraId="4D87E4F2" w14:textId="77777777" w:rsidR="005E2AE9" w:rsidRPr="008D1EE2" w:rsidRDefault="005E2AE9" w:rsidP="008D1EE2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8D1EE2">
        <w:rPr>
          <w:rFonts w:ascii="Arial" w:eastAsia="Times New Roman" w:hAnsi="Arial" w:cs="Arial"/>
          <w:b/>
          <w:bCs/>
          <w:sz w:val="24"/>
          <w:szCs w:val="24"/>
          <w:lang w:val="es-MX"/>
        </w:rPr>
        <w:t>PROYECTO EMBLEMÁTICO NACIONAL</w:t>
      </w:r>
    </w:p>
    <w:p w14:paraId="71670190" w14:textId="77777777" w:rsidR="005E2AE9" w:rsidRPr="008D1EE2" w:rsidRDefault="005E2AE9" w:rsidP="008D1EE2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«FRONTERAS VIVAS DEL PERÚ»</w:t>
      </w:r>
    </w:p>
    <w:p w14:paraId="17B3DAF7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Propuesta Institucional para la Atención Alimentaria Escolar en Zonas Fronterizas Amazónicas de Loreto – 2026</w:t>
      </w:r>
    </w:p>
    <w:p w14:paraId="69E3EDB3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Entidad proponente:</w:t>
      </w:r>
      <w:r w:rsidRPr="005E2AE9">
        <w:rPr>
          <w:rFonts w:ascii="Arial" w:eastAsia="Times New Roman" w:hAnsi="Arial" w:cs="Arial"/>
          <w:sz w:val="24"/>
          <w:szCs w:val="24"/>
          <w:lang w:val="es-MX"/>
        </w:rPr>
        <w:br/>
      </w: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ONGD Voz y Acción Ciudadana</w:t>
      </w:r>
    </w:p>
    <w:p w14:paraId="6822E02A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Presidente:</w:t>
      </w:r>
      <w:r w:rsidRPr="005E2AE9">
        <w:rPr>
          <w:rFonts w:ascii="Arial" w:eastAsia="Times New Roman" w:hAnsi="Arial" w:cs="Arial"/>
          <w:sz w:val="24"/>
          <w:szCs w:val="24"/>
          <w:lang w:val="es-MX"/>
        </w:rPr>
        <w:br/>
      </w: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Dr. Víctor Raúl Pérez Amasifuen</w:t>
      </w:r>
    </w:p>
    <w:p w14:paraId="1CFE99EE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b/>
          <w:bCs/>
          <w:sz w:val="24"/>
          <w:szCs w:val="24"/>
          <w:lang w:val="en-US"/>
        </w:rPr>
        <w:t>Ámbitos</w:t>
      </w:r>
      <w:proofErr w:type="spellEnd"/>
      <w:r w:rsidRPr="005E2AE9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b/>
          <w:bCs/>
          <w:sz w:val="24"/>
          <w:szCs w:val="24"/>
          <w:lang w:val="en-US"/>
        </w:rPr>
        <w:t>territoriales</w:t>
      </w:r>
      <w:proofErr w:type="spellEnd"/>
      <w:r w:rsidRPr="005E2AE9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b/>
          <w:bCs/>
          <w:sz w:val="24"/>
          <w:szCs w:val="24"/>
          <w:lang w:val="en-US"/>
        </w:rPr>
        <w:t>iniciales</w:t>
      </w:r>
      <w:proofErr w:type="spellEnd"/>
      <w:r w:rsidRPr="005E2AE9">
        <w:rPr>
          <w:rFonts w:ascii="Arial" w:eastAsia="Times New Roman" w:hAnsi="Arial" w:cs="Arial"/>
          <w:b/>
          <w:bCs/>
          <w:sz w:val="24"/>
          <w:szCs w:val="24"/>
          <w:lang w:val="en-US"/>
        </w:rPr>
        <w:t>:</w:t>
      </w:r>
    </w:p>
    <w:p w14:paraId="6E63FDCC" w14:textId="61953FAD" w:rsidR="005E2AE9" w:rsidRPr="005E2AE9" w:rsidRDefault="005E2AE9" w:rsidP="00B86A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Provincia de Mariscal Ramón Castilla – Caballo</w:t>
      </w:r>
      <w:r w:rsidR="008D1EE2">
        <w:rPr>
          <w:rFonts w:ascii="Arial" w:eastAsia="Times New Roman" w:hAnsi="Arial" w:cs="Arial"/>
          <w:sz w:val="24"/>
          <w:szCs w:val="24"/>
          <w:lang w:val="es-MX"/>
        </w:rPr>
        <w:t xml:space="preserve"> C</w:t>
      </w:r>
      <w:r w:rsidRPr="005E2AE9">
        <w:rPr>
          <w:rFonts w:ascii="Arial" w:eastAsia="Times New Roman" w:hAnsi="Arial" w:cs="Arial"/>
          <w:sz w:val="24"/>
          <w:szCs w:val="24"/>
          <w:lang w:val="es-MX"/>
        </w:rPr>
        <w:t xml:space="preserve">ocha. </w:t>
      </w:r>
    </w:p>
    <w:p w14:paraId="0D0C801C" w14:textId="77777777" w:rsidR="005E2AE9" w:rsidRPr="005E2AE9" w:rsidRDefault="005E2AE9" w:rsidP="00B86A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 xml:space="preserve">Provincia de Putumayo – San Antonio del Estrecho (El Estrecho). </w:t>
      </w:r>
    </w:p>
    <w:p w14:paraId="339B7589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Horizonte:</w:t>
      </w:r>
      <w:r w:rsidRPr="005E2AE9">
        <w:rPr>
          <w:rFonts w:ascii="Arial" w:eastAsia="Times New Roman" w:hAnsi="Arial" w:cs="Arial"/>
          <w:sz w:val="24"/>
          <w:szCs w:val="24"/>
          <w:lang w:val="es-MX"/>
        </w:rPr>
        <w:t xml:space="preserve"> 2026–2030</w:t>
      </w:r>
    </w:p>
    <w:p w14:paraId="6DF8C78F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Estado:</w:t>
      </w:r>
      <w:r w:rsidRPr="005E2AE9">
        <w:rPr>
          <w:rFonts w:ascii="Arial" w:eastAsia="Times New Roman" w:hAnsi="Arial" w:cs="Arial"/>
          <w:sz w:val="24"/>
          <w:szCs w:val="24"/>
          <w:lang w:val="es-MX"/>
        </w:rPr>
        <w:br/>
      </w: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Sistema propuesto para evaluación y adecuación institucional</w:t>
      </w:r>
    </w:p>
    <w:p w14:paraId="0AA452E8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I. PRESENTACIÓN</w:t>
      </w:r>
    </w:p>
    <w:p w14:paraId="5D0D4F64" w14:textId="77777777" w:rsidR="005E2AE9" w:rsidRPr="005E2AE9" w:rsidRDefault="005E2AE9" w:rsidP="008D1EE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 xml:space="preserve">El presente documento establece el </w:t>
      </w: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Sistema de Monitoreo, Evaluación, Transparencia y Vigilancia Ciudadana – SMETVC</w:t>
      </w:r>
      <w:r w:rsidRPr="005E2AE9">
        <w:rPr>
          <w:rFonts w:ascii="Arial" w:eastAsia="Times New Roman" w:hAnsi="Arial" w:cs="Arial"/>
          <w:sz w:val="24"/>
          <w:szCs w:val="24"/>
          <w:lang w:val="es-MX"/>
        </w:rPr>
        <w:t xml:space="preserve"> del Proyecto Emblemático Nacional «Fronteras Vivas del Perú».</w:t>
      </w:r>
    </w:p>
    <w:p w14:paraId="62ABA99C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Su finalidad es establecer una arquitectura que permita:</w:t>
      </w:r>
    </w:p>
    <w:p w14:paraId="6E96B04B" w14:textId="77777777" w:rsidR="005E2AE9" w:rsidRPr="005E2AE9" w:rsidRDefault="005E2AE9" w:rsidP="00B86A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 xml:space="preserve">saber qué se está haciendo; </w:t>
      </w:r>
    </w:p>
    <w:p w14:paraId="25F6194B" w14:textId="77777777" w:rsidR="005E2AE9" w:rsidRPr="005E2AE9" w:rsidRDefault="005E2AE9" w:rsidP="00B86A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medir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el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avance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D352963" w14:textId="77777777" w:rsidR="005E2AE9" w:rsidRPr="005E2AE9" w:rsidRDefault="005E2AE9" w:rsidP="00B86A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verificar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resultados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B819E52" w14:textId="77777777" w:rsidR="005E2AE9" w:rsidRPr="005E2AE9" w:rsidRDefault="005E2AE9" w:rsidP="00B86A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identificar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dificultades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6A3843C" w14:textId="77777777" w:rsidR="005E2AE9" w:rsidRPr="005E2AE9" w:rsidRDefault="005E2AE9" w:rsidP="00B86A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transparentar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información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A14C078" w14:textId="77777777" w:rsidR="005E2AE9" w:rsidRPr="005E2AE9" w:rsidRDefault="005E2AE9" w:rsidP="00B86A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recoger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la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participación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ciudadana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928B128" w14:textId="77777777" w:rsidR="005E2AE9" w:rsidRPr="005E2AE9" w:rsidRDefault="005E2AE9" w:rsidP="00B86A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generar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alertas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9212525" w14:textId="77777777" w:rsidR="005E2AE9" w:rsidRPr="005E2AE9" w:rsidRDefault="005E2AE9" w:rsidP="00B86A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documentar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aprendizajes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79ADF93" w14:textId="77777777" w:rsidR="005E2AE9" w:rsidRPr="005E2AE9" w:rsidRDefault="005E2AE9" w:rsidP="00B86A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 xml:space="preserve">y contribuir a la toma de decisiones. </w:t>
      </w:r>
    </w:p>
    <w:p w14:paraId="4B7FC9CB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El sistema se encuentra directamente vinculado con los Documentos N.º 5, 6, 7 y 8.</w:t>
      </w:r>
    </w:p>
    <w:p w14:paraId="006D3DDA" w14:textId="2853A6BB" w:rsidR="005E2AE9" w:rsidRPr="005E2AE9" w:rsidRDefault="005E2AE9" w:rsidP="005E2AE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79EA8425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II. FINALIDAD</w:t>
      </w:r>
    </w:p>
    <w:p w14:paraId="34DC893D" w14:textId="77777777" w:rsidR="005E2AE9" w:rsidRPr="005E2AE9" w:rsidRDefault="005E2AE9" w:rsidP="008D1EE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El sistema tiene como finalidad garantizar que cualquier eventual experiencia desarrollada bajo «Fronteras Vivas del Perú» pueda ser:</w:t>
      </w:r>
    </w:p>
    <w:p w14:paraId="0B89A9AD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MONITOREADA</w:t>
      </w:r>
    </w:p>
    <w:p w14:paraId="3B3F1462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MEDIDA</w:t>
      </w:r>
    </w:p>
    <w:p w14:paraId="7DFDD8D4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VERIFICADA</w:t>
      </w:r>
    </w:p>
    <w:p w14:paraId="0E742612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TRANSPARENTADA</w:t>
      </w:r>
    </w:p>
    <w:p w14:paraId="18E52721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EVALUADA</w:t>
      </w:r>
    </w:p>
    <w:p w14:paraId="2A1AE55F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MEJORADA</w:t>
      </w:r>
    </w:p>
    <w:p w14:paraId="3B507CCE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III. OBJETIVO GENERAL</w:t>
      </w:r>
    </w:p>
    <w:p w14:paraId="19D0AE80" w14:textId="77777777" w:rsidR="005E2AE9" w:rsidRPr="005E2AE9" w:rsidRDefault="005E2AE9" w:rsidP="008D1EE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Diseñar un sistema integrado de monitoreo, evaluación, transparencia y vigilancia ciudadana que permita generar evidencia confiable sobre el desarrollo, resultados y aprendizajes de «Fronteras Vivas del Perú».</w:t>
      </w:r>
    </w:p>
    <w:p w14:paraId="589B4212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IV. OBJETIVOS ESPECÍFICOS</w:t>
      </w:r>
    </w:p>
    <w:p w14:paraId="57427F09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1.</w:t>
      </w:r>
    </w:p>
    <w:p w14:paraId="2D105596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Establecer indicadores verificables.</w:t>
      </w:r>
    </w:p>
    <w:p w14:paraId="66B022BF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2.</w:t>
      </w:r>
    </w:p>
    <w:p w14:paraId="0E31EFA0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Construir una línea base antes de medir resultados.</w:t>
      </w:r>
    </w:p>
    <w:p w14:paraId="2CC298BB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3.</w:t>
      </w:r>
    </w:p>
    <w:p w14:paraId="4069FBF9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Realizar seguimiento periódico.</w:t>
      </w:r>
    </w:p>
    <w:p w14:paraId="3CF46895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4.</w:t>
      </w:r>
    </w:p>
    <w:p w14:paraId="075CEFE7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Identificar desviaciones y alertas.</w:t>
      </w:r>
    </w:p>
    <w:p w14:paraId="370AF070" w14:textId="77777777" w:rsidR="008D1EE2" w:rsidRDefault="008D1EE2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3205A144" w14:textId="77777777" w:rsidR="008D1EE2" w:rsidRDefault="008D1EE2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136C273E" w14:textId="39B6B9E0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5.</w:t>
      </w:r>
    </w:p>
    <w:p w14:paraId="372A4373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Facilitar la transparencia institucional.</w:t>
      </w:r>
    </w:p>
    <w:p w14:paraId="6B6A6904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6.</w:t>
      </w:r>
    </w:p>
    <w:p w14:paraId="6C4BC147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Promover participación y vigilancia ciudadana.</w:t>
      </w:r>
    </w:p>
    <w:p w14:paraId="3142A054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7.</w:t>
      </w:r>
    </w:p>
    <w:p w14:paraId="640D80C5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Evaluar resultados.</w:t>
      </w:r>
    </w:p>
    <w:p w14:paraId="7511DFA1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8.</w:t>
      </w:r>
    </w:p>
    <w:p w14:paraId="49BD0A11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Sistematizar aprendizajes.</w:t>
      </w:r>
    </w:p>
    <w:p w14:paraId="7437FB46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9.</w:t>
      </w:r>
    </w:p>
    <w:p w14:paraId="22AFA91D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Proporcionar información para decisiones futuras.</w:t>
      </w:r>
    </w:p>
    <w:p w14:paraId="7C274134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V. PRINCIPIOS DEL SISTEMA</w:t>
      </w:r>
    </w:p>
    <w:p w14:paraId="08FD713D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val="es-MX"/>
        </w:rPr>
      </w:pPr>
      <w:r w:rsidRPr="008D1EE2">
        <w:rPr>
          <w:rFonts w:ascii="Arial" w:eastAsia="Times New Roman" w:hAnsi="Arial" w:cs="Arial"/>
          <w:b/>
          <w:bCs/>
          <w:sz w:val="28"/>
          <w:szCs w:val="28"/>
          <w:lang w:val="es-MX"/>
        </w:rPr>
        <w:t>5.1. Evidencia</w:t>
      </w:r>
    </w:p>
    <w:p w14:paraId="7DEDE2AF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Todo resultado debe sustentarse en información verificable.</w:t>
      </w:r>
    </w:p>
    <w:p w14:paraId="2A1E5640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val="es-MX"/>
        </w:rPr>
      </w:pPr>
      <w:r w:rsidRPr="008D1EE2">
        <w:rPr>
          <w:rFonts w:ascii="Arial" w:eastAsia="Times New Roman" w:hAnsi="Arial" w:cs="Arial"/>
          <w:b/>
          <w:bCs/>
          <w:sz w:val="28"/>
          <w:szCs w:val="28"/>
          <w:lang w:val="es-MX"/>
        </w:rPr>
        <w:t>5.2. Trazabilidad</w:t>
      </w:r>
    </w:p>
    <w:p w14:paraId="68DFA6B2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Cada dato debe poder relacionarse con su fuente.</w:t>
      </w:r>
    </w:p>
    <w:p w14:paraId="670AE582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val="es-MX"/>
        </w:rPr>
      </w:pPr>
      <w:r w:rsidRPr="008D1EE2">
        <w:rPr>
          <w:rFonts w:ascii="Arial" w:eastAsia="Times New Roman" w:hAnsi="Arial" w:cs="Arial"/>
          <w:b/>
          <w:bCs/>
          <w:sz w:val="28"/>
          <w:szCs w:val="28"/>
          <w:lang w:val="es-MX"/>
        </w:rPr>
        <w:t>5.3. Independencia técnica</w:t>
      </w:r>
    </w:p>
    <w:p w14:paraId="2813AD2E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La evaluación deberá procurar suficiente objetividad.</w:t>
      </w:r>
    </w:p>
    <w:p w14:paraId="15E78858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val="es-MX"/>
        </w:rPr>
      </w:pPr>
      <w:r w:rsidRPr="008D1EE2">
        <w:rPr>
          <w:rFonts w:ascii="Arial" w:eastAsia="Times New Roman" w:hAnsi="Arial" w:cs="Arial"/>
          <w:b/>
          <w:bCs/>
          <w:sz w:val="28"/>
          <w:szCs w:val="28"/>
          <w:lang w:val="es-MX"/>
        </w:rPr>
        <w:t>5.4. Transparencia</w:t>
      </w:r>
    </w:p>
    <w:p w14:paraId="6E664825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La información pública pertinente debe ser accesible.</w:t>
      </w:r>
    </w:p>
    <w:p w14:paraId="64EAABC6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val="es-MX"/>
        </w:rPr>
      </w:pPr>
      <w:r w:rsidRPr="008D1EE2">
        <w:rPr>
          <w:rFonts w:ascii="Arial" w:eastAsia="Times New Roman" w:hAnsi="Arial" w:cs="Arial"/>
          <w:b/>
          <w:bCs/>
          <w:sz w:val="28"/>
          <w:szCs w:val="28"/>
          <w:lang w:val="es-MX"/>
        </w:rPr>
        <w:t>5.5. Protección</w:t>
      </w:r>
    </w:p>
    <w:p w14:paraId="19CCC058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La información personal y sensible deberá protegerse.</w:t>
      </w:r>
    </w:p>
    <w:p w14:paraId="24B9BA01" w14:textId="77777777" w:rsidR="008D1EE2" w:rsidRDefault="008D1EE2" w:rsidP="005E2AE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val="es-MX"/>
        </w:rPr>
      </w:pPr>
    </w:p>
    <w:p w14:paraId="1149E7BF" w14:textId="77777777" w:rsidR="008D1EE2" w:rsidRDefault="008D1EE2" w:rsidP="005E2AE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val="es-MX"/>
        </w:rPr>
      </w:pPr>
    </w:p>
    <w:p w14:paraId="5EFBBBA5" w14:textId="04216C71" w:rsidR="005E2AE9" w:rsidRPr="008D1EE2" w:rsidRDefault="005E2AE9" w:rsidP="005E2AE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val="es-MX"/>
        </w:rPr>
      </w:pPr>
      <w:r w:rsidRPr="008D1EE2">
        <w:rPr>
          <w:rFonts w:ascii="Arial" w:eastAsia="Times New Roman" w:hAnsi="Arial" w:cs="Arial"/>
          <w:b/>
          <w:bCs/>
          <w:sz w:val="28"/>
          <w:szCs w:val="28"/>
          <w:lang w:val="es-MX"/>
        </w:rPr>
        <w:t>5.6. Participación</w:t>
      </w:r>
    </w:p>
    <w:p w14:paraId="7A5A944F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La comunidad debe disponer de mecanismos adecuados de intervención.</w:t>
      </w:r>
    </w:p>
    <w:p w14:paraId="7FF8A610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val="es-MX"/>
        </w:rPr>
      </w:pPr>
      <w:r w:rsidRPr="008D1EE2">
        <w:rPr>
          <w:rFonts w:ascii="Arial" w:eastAsia="Times New Roman" w:hAnsi="Arial" w:cs="Arial"/>
          <w:b/>
          <w:bCs/>
          <w:sz w:val="28"/>
          <w:szCs w:val="28"/>
          <w:lang w:val="es-MX"/>
        </w:rPr>
        <w:t>5.7. No duplicidad</w:t>
      </w:r>
    </w:p>
    <w:p w14:paraId="0107AE53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El sistema deberá complementar y no duplicar los sistemas oficiales.</w:t>
      </w:r>
    </w:p>
    <w:p w14:paraId="1EB75908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val="es-MX"/>
        </w:rPr>
      </w:pPr>
      <w:r w:rsidRPr="008D1EE2">
        <w:rPr>
          <w:rFonts w:ascii="Arial" w:eastAsia="Times New Roman" w:hAnsi="Arial" w:cs="Arial"/>
          <w:b/>
          <w:bCs/>
          <w:sz w:val="28"/>
          <w:szCs w:val="28"/>
          <w:lang w:val="es-MX"/>
        </w:rPr>
        <w:t>5.8. Mejora continua</w:t>
      </w:r>
    </w:p>
    <w:p w14:paraId="7ADF4831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Los resultados deben utilizarse para corregir.</w:t>
      </w:r>
    </w:p>
    <w:p w14:paraId="00D17E63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VI. ARQUITECTURA DEL SISTEMA</w:t>
      </w:r>
    </w:p>
    <w:p w14:paraId="7FEA5535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El sistema se organiza en cuatro pilares:</w:t>
      </w:r>
    </w:p>
    <w:p w14:paraId="5BD3C9C4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1. MONITOREO</w:t>
      </w:r>
    </w:p>
    <w:p w14:paraId="66F03ECA" w14:textId="77777777" w:rsidR="005E2AE9" w:rsidRPr="008D1EE2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val="es-MX"/>
        </w:rPr>
      </w:pPr>
      <w:r w:rsidRPr="008D1EE2">
        <w:rPr>
          <w:rFonts w:ascii="Arial" w:eastAsia="Times New Roman" w:hAnsi="Arial" w:cs="Arial"/>
          <w:sz w:val="26"/>
          <w:szCs w:val="26"/>
          <w:lang w:val="es-MX"/>
        </w:rPr>
        <w:t>Seguimiento permanente.</w:t>
      </w:r>
    </w:p>
    <w:p w14:paraId="29A5BC60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2. EVALUACIÓN</w:t>
      </w:r>
    </w:p>
    <w:p w14:paraId="5638856B" w14:textId="77777777" w:rsidR="005E2AE9" w:rsidRPr="008D1EE2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val="es-MX"/>
        </w:rPr>
      </w:pPr>
      <w:r w:rsidRPr="008D1EE2">
        <w:rPr>
          <w:rFonts w:ascii="Arial" w:eastAsia="Times New Roman" w:hAnsi="Arial" w:cs="Arial"/>
          <w:sz w:val="26"/>
          <w:szCs w:val="26"/>
          <w:lang w:val="es-MX"/>
        </w:rPr>
        <w:t>Análisis de resultados.</w:t>
      </w:r>
    </w:p>
    <w:p w14:paraId="51632BD8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3. TRANSPARENCIA</w:t>
      </w:r>
    </w:p>
    <w:p w14:paraId="6495CC5E" w14:textId="77777777" w:rsidR="005E2AE9" w:rsidRPr="008D1EE2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val="es-MX"/>
        </w:rPr>
      </w:pPr>
      <w:r w:rsidRPr="008D1EE2">
        <w:rPr>
          <w:rFonts w:ascii="Arial" w:eastAsia="Times New Roman" w:hAnsi="Arial" w:cs="Arial"/>
          <w:sz w:val="26"/>
          <w:szCs w:val="26"/>
          <w:lang w:val="es-MX"/>
        </w:rPr>
        <w:t>Acceso a información pública pertinente.</w:t>
      </w:r>
    </w:p>
    <w:p w14:paraId="61CE1640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4. VIGILANCIA CIUDADANA</w:t>
      </w:r>
    </w:p>
    <w:p w14:paraId="3A3888DD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Participación y control social complementario.</w:t>
      </w:r>
    </w:p>
    <w:p w14:paraId="25E76A8B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Estos cuatro pilares se integran mediante:</w:t>
      </w:r>
    </w:p>
    <w:p w14:paraId="39EF0B52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INFORMACIÓN + INDICADORES + EVIDENCIA + REPORTES</w:t>
      </w:r>
    </w:p>
    <w:p w14:paraId="5B9AA869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VII. PILAR 1 — MONITOREO</w:t>
      </w:r>
    </w:p>
    <w:p w14:paraId="573B991D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El monitoreo permite conocer periódicamente:</w:t>
      </w:r>
    </w:p>
    <w:p w14:paraId="246DC6A0" w14:textId="77777777" w:rsidR="005E2AE9" w:rsidRPr="005E2AE9" w:rsidRDefault="005E2AE9" w:rsidP="00B86A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actividades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realizadas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269C0D8" w14:textId="77777777" w:rsidR="005E2AE9" w:rsidRPr="005E2AE9" w:rsidRDefault="005E2AE9" w:rsidP="00B86A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avance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E17D457" w14:textId="6E76092A" w:rsidR="005E2AE9" w:rsidRDefault="005E2AE9" w:rsidP="00B86A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cumplimiento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14A7317" w14:textId="77777777" w:rsidR="008D1EE2" w:rsidRPr="005E2AE9" w:rsidRDefault="008D1EE2" w:rsidP="008D1E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0339FE74" w14:textId="77777777" w:rsidR="005E2AE9" w:rsidRPr="005E2AE9" w:rsidRDefault="005E2AE9" w:rsidP="00B86A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incidencias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2E34A62" w14:textId="77777777" w:rsidR="005E2AE9" w:rsidRPr="005E2AE9" w:rsidRDefault="005E2AE9" w:rsidP="00B86A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riesgos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4A96BD1" w14:textId="77777777" w:rsidR="005E2AE9" w:rsidRPr="005E2AE9" w:rsidRDefault="005E2AE9" w:rsidP="00B86A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participación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29A1615" w14:textId="77777777" w:rsidR="005E2AE9" w:rsidRPr="005E2AE9" w:rsidRDefault="005E2AE9" w:rsidP="00B86A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utilización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recursos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C4DDF58" w14:textId="77777777" w:rsidR="005E2AE9" w:rsidRPr="005E2AE9" w:rsidRDefault="005E2AE9" w:rsidP="00B86A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productos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327E2A41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El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monitoreo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responde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principalmente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>:</w:t>
      </w:r>
    </w:p>
    <w:p w14:paraId="2D27E00C" w14:textId="77777777" w:rsidR="005E2AE9" w:rsidRPr="005E2AE9" w:rsidRDefault="005E2AE9" w:rsidP="005E2AE9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¿Estamos haciendo lo que estaba previsto?</w:t>
      </w:r>
    </w:p>
    <w:p w14:paraId="1F695355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VIII. PILAR 2 — EVALUACIÓN</w:t>
      </w:r>
    </w:p>
    <w:p w14:paraId="26AEACC9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La evaluación responde:</w:t>
      </w:r>
    </w:p>
    <w:p w14:paraId="16276ABF" w14:textId="77777777" w:rsidR="005E2AE9" w:rsidRPr="005E2AE9" w:rsidRDefault="005E2AE9" w:rsidP="005E2AE9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¿Lo que hicimos produjo los resultados esperados?</w:t>
      </w:r>
    </w:p>
    <w:p w14:paraId="0136DF0F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Deberá comparar:</w:t>
      </w:r>
    </w:p>
    <w:p w14:paraId="3117E25F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LÍNEA BASE</w:t>
      </w:r>
    </w:p>
    <w:p w14:paraId="7C541885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con</w:t>
      </w:r>
    </w:p>
    <w:p w14:paraId="413DB2FF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RESULTADOS OBSERVADOS</w:t>
      </w:r>
    </w:p>
    <w:p w14:paraId="7708A87D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y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analizar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>:</w:t>
      </w:r>
    </w:p>
    <w:p w14:paraId="2234CB08" w14:textId="77777777" w:rsidR="005E2AE9" w:rsidRPr="005E2AE9" w:rsidRDefault="005E2AE9" w:rsidP="00B86A1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cambios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E5DC30D" w14:textId="77777777" w:rsidR="005E2AE9" w:rsidRPr="005E2AE9" w:rsidRDefault="005E2AE9" w:rsidP="00B86A1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causas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E10BF0F" w14:textId="77777777" w:rsidR="005E2AE9" w:rsidRPr="005E2AE9" w:rsidRDefault="005E2AE9" w:rsidP="00B86A1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efectos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37E8D85" w14:textId="77777777" w:rsidR="005E2AE9" w:rsidRPr="005E2AE9" w:rsidRDefault="005E2AE9" w:rsidP="00B86A1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dificultades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90816CF" w14:textId="77777777" w:rsidR="005E2AE9" w:rsidRPr="005E2AE9" w:rsidRDefault="005E2AE9" w:rsidP="00B86A1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aprendizajes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484D87AE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IX. PILAR 3 — TRANSPARENCIA</w:t>
      </w:r>
    </w:p>
    <w:p w14:paraId="615B0BFB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La transparencia deberá facilitar información sobre:</w:t>
      </w:r>
    </w:p>
    <w:p w14:paraId="7CE779FE" w14:textId="77777777" w:rsidR="005E2AE9" w:rsidRPr="005E2AE9" w:rsidRDefault="005E2AE9" w:rsidP="00B86A1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objetivos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73FEEFF" w14:textId="77777777" w:rsidR="005E2AE9" w:rsidRPr="005E2AE9" w:rsidRDefault="005E2AE9" w:rsidP="00B86A1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actividades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AC091DD" w14:textId="77777777" w:rsidR="005E2AE9" w:rsidRPr="005E2AE9" w:rsidRDefault="005E2AE9" w:rsidP="00B86A1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responsables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8A8B455" w14:textId="77777777" w:rsidR="005E2AE9" w:rsidRPr="005E2AE9" w:rsidRDefault="005E2AE9" w:rsidP="00B86A1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avances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B1B140B" w14:textId="77777777" w:rsidR="005E2AE9" w:rsidRPr="005E2AE9" w:rsidRDefault="005E2AE9" w:rsidP="00B86A1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resultados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8DCCACE" w14:textId="77777777" w:rsidR="005E2AE9" w:rsidRPr="005E2AE9" w:rsidRDefault="005E2AE9" w:rsidP="00B86A1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acuerdos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95D0E64" w14:textId="77777777" w:rsidR="005E2AE9" w:rsidRPr="005E2AE9" w:rsidRDefault="005E2AE9" w:rsidP="00B86A1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dificultades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1FDC5BA" w14:textId="177AE311" w:rsidR="005E2AE9" w:rsidRDefault="005E2AE9" w:rsidP="00B86A1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aprendizajes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6065B47A" w14:textId="77777777" w:rsidR="008D1EE2" w:rsidRPr="005E2AE9" w:rsidRDefault="008D1EE2" w:rsidP="008D1E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0F9761A4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La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publicación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deberá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respetar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>:</w:t>
      </w:r>
    </w:p>
    <w:p w14:paraId="3D8987BA" w14:textId="77777777" w:rsidR="005E2AE9" w:rsidRPr="005E2AE9" w:rsidRDefault="005E2AE9" w:rsidP="00B86A1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protección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datos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028B86B" w14:textId="77777777" w:rsidR="005E2AE9" w:rsidRPr="005E2AE9" w:rsidRDefault="005E2AE9" w:rsidP="00B86A1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confidencialidad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537D683" w14:textId="77777777" w:rsidR="005E2AE9" w:rsidRPr="005E2AE9" w:rsidRDefault="005E2AE9" w:rsidP="00B86A1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seguridad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A2D19D0" w14:textId="77777777" w:rsidR="005E2AE9" w:rsidRPr="005E2AE9" w:rsidRDefault="005E2AE9" w:rsidP="00B86A1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 xml:space="preserve">derechos de niñas, niños y adolescentes. </w:t>
      </w:r>
    </w:p>
    <w:p w14:paraId="7DBC4C61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X. PILAR 4 — VIGILANCIA CIUDADANA</w:t>
      </w:r>
    </w:p>
    <w:p w14:paraId="3BCB152F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La vigilancia ciudadana será entendida como:</w:t>
      </w:r>
    </w:p>
    <w:p w14:paraId="78F86DEF" w14:textId="77777777" w:rsidR="005E2AE9" w:rsidRPr="005E2AE9" w:rsidRDefault="005E2AE9" w:rsidP="005E2AE9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mecanismo complementario de participación y control social.</w:t>
      </w:r>
    </w:p>
    <w:p w14:paraId="6D9E5D10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Podrá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contribuir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a:</w:t>
      </w:r>
    </w:p>
    <w:p w14:paraId="6F6516BC" w14:textId="77777777" w:rsidR="005E2AE9" w:rsidRPr="005E2AE9" w:rsidRDefault="005E2AE9" w:rsidP="00B86A1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identificar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incidencias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426281B" w14:textId="77777777" w:rsidR="005E2AE9" w:rsidRPr="005E2AE9" w:rsidRDefault="005E2AE9" w:rsidP="00B86A1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verificar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determinados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compromisos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6DD4663" w14:textId="77777777" w:rsidR="005E2AE9" w:rsidRPr="005E2AE9" w:rsidRDefault="005E2AE9" w:rsidP="00B86A1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formular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observaciones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1E20EBE" w14:textId="77777777" w:rsidR="005E2AE9" w:rsidRPr="005E2AE9" w:rsidRDefault="005E2AE9" w:rsidP="00B86A1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proporcionar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retroalimentación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85C7381" w14:textId="77777777" w:rsidR="005E2AE9" w:rsidRPr="005E2AE9" w:rsidRDefault="005E2AE9" w:rsidP="00B86A1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acompañar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procesos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transparencia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2DC7E598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No sustituirá los mecanismos oficiales de control.</w:t>
      </w:r>
    </w:p>
    <w:p w14:paraId="20636CB6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XI. TEORÍA DE CAMBIO SIMPLIFICADA</w:t>
      </w:r>
    </w:p>
    <w:p w14:paraId="214E4C86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La lógica del proyecto será:</w:t>
      </w:r>
    </w:p>
    <w:p w14:paraId="53DA7251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INSUMOS</w:t>
      </w:r>
    </w:p>
    <w:p w14:paraId="7E606BC2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5412E59D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ACTIVIDADES</w:t>
      </w:r>
    </w:p>
    <w:p w14:paraId="73FFA6DA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31B0EBD6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PRODUCTOS</w:t>
      </w:r>
    </w:p>
    <w:p w14:paraId="6B544748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1B3F8D7E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RESULTADOS</w:t>
      </w:r>
    </w:p>
    <w:p w14:paraId="7023E9D2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2CCE0F55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APRENDIZAJES</w:t>
      </w:r>
    </w:p>
    <w:p w14:paraId="782EF509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lastRenderedPageBreak/>
        <w:t>↓</w:t>
      </w:r>
    </w:p>
    <w:p w14:paraId="4BF4DF44" w14:textId="77777777" w:rsidR="008D1EE2" w:rsidRDefault="008D1EE2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</w:p>
    <w:p w14:paraId="3C7B4D36" w14:textId="6643A3EE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DECISIONES</w:t>
      </w:r>
    </w:p>
    <w:p w14:paraId="614DDCAB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Esta estructura permitirá evitar la confusión entre:</w:t>
      </w:r>
    </w:p>
    <w:p w14:paraId="031773FA" w14:textId="77777777" w:rsidR="005E2AE9" w:rsidRPr="005E2AE9" w:rsidRDefault="005E2AE9" w:rsidP="005E2AE9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hacer algo</w:t>
      </w:r>
    </w:p>
    <w:p w14:paraId="35C8E7DB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y</w:t>
      </w:r>
    </w:p>
    <w:p w14:paraId="77739293" w14:textId="77777777" w:rsidR="005E2AE9" w:rsidRPr="005E2AE9" w:rsidRDefault="005E2AE9" w:rsidP="005E2AE9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lograr un resultado.</w:t>
      </w:r>
    </w:p>
    <w:p w14:paraId="352450FC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XII. MATRIZ DE INDICADORES</w:t>
      </w:r>
    </w:p>
    <w:p w14:paraId="4D439D6D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El sistema propone inicialmente cinco niveles: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6"/>
        <w:gridCol w:w="3737"/>
      </w:tblGrid>
      <w:tr w:rsidR="005E2AE9" w:rsidRPr="005E2AE9" w14:paraId="060F3B59" w14:textId="77777777" w:rsidTr="008D1EE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5FB3C2F" w14:textId="77777777" w:rsidR="005E2AE9" w:rsidRPr="005E2AE9" w:rsidRDefault="005E2AE9" w:rsidP="005E2A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Nivel</w:t>
            </w:r>
          </w:p>
        </w:tc>
        <w:tc>
          <w:tcPr>
            <w:tcW w:w="0" w:type="auto"/>
            <w:vAlign w:val="center"/>
            <w:hideMark/>
          </w:tcPr>
          <w:p w14:paraId="0240ABE6" w14:textId="77777777" w:rsidR="005E2AE9" w:rsidRPr="005E2AE9" w:rsidRDefault="005E2AE9" w:rsidP="005E2A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Pregunta</w:t>
            </w:r>
            <w:proofErr w:type="spellEnd"/>
          </w:p>
        </w:tc>
      </w:tr>
      <w:tr w:rsidR="005E2AE9" w:rsidRPr="005E2AE9" w14:paraId="47ECA256" w14:textId="77777777" w:rsidTr="008D1E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647FEE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Insumo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8C9994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¿Con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qué</w:t>
            </w:r>
            <w:proofErr w:type="spellEnd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contamos</w:t>
            </w:r>
            <w:proofErr w:type="spellEnd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?</w:t>
            </w:r>
          </w:p>
        </w:tc>
      </w:tr>
      <w:tr w:rsidR="005E2AE9" w:rsidRPr="005E2AE9" w14:paraId="75112531" w14:textId="77777777" w:rsidTr="008D1E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1C9E0C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Actividad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E82646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¿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Qué</w:t>
            </w:r>
            <w:proofErr w:type="spellEnd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hacemos</w:t>
            </w:r>
            <w:proofErr w:type="spellEnd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?</w:t>
            </w:r>
          </w:p>
        </w:tc>
      </w:tr>
      <w:tr w:rsidR="005E2AE9" w:rsidRPr="005E2AE9" w14:paraId="75366D9D" w14:textId="77777777" w:rsidTr="008D1E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CCB9DE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Producto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03573C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¿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Qué</w:t>
            </w:r>
            <w:proofErr w:type="spellEnd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entregamos</w:t>
            </w:r>
            <w:proofErr w:type="spellEnd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?</w:t>
            </w:r>
          </w:p>
        </w:tc>
      </w:tr>
      <w:tr w:rsidR="005E2AE9" w:rsidRPr="005E2AE9" w14:paraId="6D2FB311" w14:textId="77777777" w:rsidTr="008D1E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18118D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Resultado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662F41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¿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Qué</w:t>
            </w:r>
            <w:proofErr w:type="spellEnd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cambia?</w:t>
            </w:r>
          </w:p>
        </w:tc>
      </w:tr>
      <w:tr w:rsidR="005E2AE9" w:rsidRPr="005E2AE9" w14:paraId="1E2D170F" w14:textId="77777777" w:rsidTr="008D1E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F586F0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Impacto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469774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¿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Qué</w:t>
            </w:r>
            <w:proofErr w:type="spellEnd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transformación</w:t>
            </w:r>
            <w:proofErr w:type="spellEnd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se produce?</w:t>
            </w:r>
          </w:p>
        </w:tc>
      </w:tr>
    </w:tbl>
    <w:p w14:paraId="42DA4CBA" w14:textId="77777777" w:rsidR="005E2AE9" w:rsidRPr="005E2AE9" w:rsidRDefault="005E2AE9" w:rsidP="008D1EE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Los indicadores definitivos deberán ser definidos después de la línea base y de la validación institucional.</w:t>
      </w:r>
    </w:p>
    <w:p w14:paraId="5F3016B4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XIII. INDICADORES PRELIMINARES DE COBERTURA</w:t>
      </w:r>
    </w:p>
    <w:p w14:paraId="52E3E5FC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Podrán considerarse:</w:t>
      </w:r>
    </w:p>
    <w:p w14:paraId="0BFAD249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Indicador</w:t>
      </w:r>
    </w:p>
    <w:p w14:paraId="3061F6EA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Instituciones educativas comprendidas.</w:t>
      </w:r>
    </w:p>
    <w:p w14:paraId="394A31EB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Fórmula</w:t>
      </w:r>
    </w:p>
    <w:p w14:paraId="6E69E613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Número de instituciones identificadas y validadas.</w:t>
      </w:r>
    </w:p>
    <w:p w14:paraId="6FAC61B5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Fuente</w:t>
      </w:r>
    </w:p>
    <w:p w14:paraId="432D51DE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Registro oficial correspondiente.</w:t>
      </w:r>
    </w:p>
    <w:p w14:paraId="79A38DC6" w14:textId="77777777" w:rsidR="008D1EE2" w:rsidRDefault="008D1EE2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3CAA87E4" w14:textId="12CA6579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Frecuencia</w:t>
      </w:r>
    </w:p>
    <w:p w14:paraId="752C1249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Según disponibilidad de actualización.</w:t>
      </w:r>
    </w:p>
    <w:p w14:paraId="78339361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XIV. INDICADORES DE ATENCIÓN</w:t>
      </w:r>
    </w:p>
    <w:p w14:paraId="6DA9F8E8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Podrán considerarse:</w:t>
      </w:r>
    </w:p>
    <w:p w14:paraId="2CBEC21C" w14:textId="77777777" w:rsidR="005E2AE9" w:rsidRPr="005E2AE9" w:rsidRDefault="005E2AE9" w:rsidP="00B86A1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instituciones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atendidas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D298051" w14:textId="77777777" w:rsidR="005E2AE9" w:rsidRPr="005E2AE9" w:rsidRDefault="005E2AE9" w:rsidP="00B86A1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población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atendida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C2C7C98" w14:textId="77777777" w:rsidR="005E2AE9" w:rsidRPr="005E2AE9" w:rsidRDefault="005E2AE9" w:rsidP="00B86A1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frecuencia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1B48C8A" w14:textId="77777777" w:rsidR="005E2AE9" w:rsidRPr="005E2AE9" w:rsidRDefault="005E2AE9" w:rsidP="00B86A1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continuidad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6806240" w14:textId="77777777" w:rsidR="005E2AE9" w:rsidRPr="005E2AE9" w:rsidRDefault="005E2AE9" w:rsidP="00B86A1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incidencias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4645FC1A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Las definiciones exactas deberán ajustarse a los instrumentos oficiales del PAE.</w:t>
      </w:r>
    </w:p>
    <w:p w14:paraId="4B2982CD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XV. INDICADORES LOGÍSTICOS</w:t>
      </w:r>
    </w:p>
    <w:p w14:paraId="128BC280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Podrán considerar:</w:t>
      </w:r>
    </w:p>
    <w:p w14:paraId="16B15BAE" w14:textId="77777777" w:rsidR="005E2AE9" w:rsidRPr="005E2AE9" w:rsidRDefault="005E2AE9" w:rsidP="00B86A1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cumplimiento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entregas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D16D803" w14:textId="77777777" w:rsidR="005E2AE9" w:rsidRPr="005E2AE9" w:rsidRDefault="005E2AE9" w:rsidP="00B86A1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incidencias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069AE99" w14:textId="77777777" w:rsidR="005E2AE9" w:rsidRPr="005E2AE9" w:rsidRDefault="005E2AE9" w:rsidP="00B86A1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tiempos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15C16AC" w14:textId="77777777" w:rsidR="005E2AE9" w:rsidRPr="005E2AE9" w:rsidRDefault="005E2AE9" w:rsidP="00B86A1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rutas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4DE9E53" w14:textId="77777777" w:rsidR="005E2AE9" w:rsidRPr="005E2AE9" w:rsidRDefault="005E2AE9" w:rsidP="00B86A1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interrupciones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B6CA7D2" w14:textId="77777777" w:rsidR="005E2AE9" w:rsidRPr="005E2AE9" w:rsidRDefault="005E2AE9" w:rsidP="00B86A1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condiciones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recepción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126F230B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No se establecerán metas definitivas hasta disponer de la línea base.</w:t>
      </w:r>
    </w:p>
    <w:p w14:paraId="37A9D555" w14:textId="77777777" w:rsidR="005E2AE9" w:rsidRPr="008D1E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8D1E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XVI. INDICADORES DE INFRAESTRUCTURA</w:t>
      </w:r>
    </w:p>
    <w:p w14:paraId="0969E5BD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Según corresponda:</w:t>
      </w:r>
    </w:p>
    <w:p w14:paraId="3E9F3E8E" w14:textId="77777777" w:rsidR="005E2AE9" w:rsidRPr="005E2AE9" w:rsidRDefault="005E2AE9" w:rsidP="00B86A1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instituciones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con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condiciones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adecuadas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E2F9E94" w14:textId="77777777" w:rsidR="005E2AE9" w:rsidRPr="005E2AE9" w:rsidRDefault="005E2AE9" w:rsidP="00B86A1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almacenamiento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3E3A189" w14:textId="77777777" w:rsidR="005E2AE9" w:rsidRPr="005E2AE9" w:rsidRDefault="005E2AE9" w:rsidP="00B86A1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preparación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EB8AB5B" w14:textId="77777777" w:rsidR="005E2AE9" w:rsidRPr="005E2AE9" w:rsidRDefault="005E2AE9" w:rsidP="00B86A1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agua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D92B0CE" w14:textId="77777777" w:rsidR="005E2AE9" w:rsidRPr="005E2AE9" w:rsidRDefault="005E2AE9" w:rsidP="00B86A1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saneamiento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F959426" w14:textId="77777777" w:rsidR="005E2AE9" w:rsidRPr="005E2AE9" w:rsidRDefault="005E2AE9" w:rsidP="00B86A1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equipamiento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486129F4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La definición de “adecuado” deberá corresponder a los estándares técnicos aplicables.</w:t>
      </w:r>
    </w:p>
    <w:p w14:paraId="52935FAA" w14:textId="5AEE9D3F" w:rsidR="005E2AE9" w:rsidRPr="005E2AE9" w:rsidRDefault="005E2AE9" w:rsidP="005E2AE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77232E56" w14:textId="77777777" w:rsidR="00E13DF6" w:rsidRPr="00E13DF6" w:rsidRDefault="00E13DF6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</w:p>
    <w:p w14:paraId="7AC9D76B" w14:textId="0F136C01" w:rsidR="005E2AE9" w:rsidRPr="00E13DF6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13DF6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XVII. INDICADORES DE PARTICIPACIÓN</w:t>
      </w:r>
    </w:p>
    <w:p w14:paraId="2C5A1BD5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Podrán incluir:</w:t>
      </w:r>
    </w:p>
    <w:p w14:paraId="17EA8CE1" w14:textId="77777777" w:rsidR="005E2AE9" w:rsidRPr="005E2AE9" w:rsidRDefault="005E2AE9" w:rsidP="00B86A1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actores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participantes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C2B46B1" w14:textId="77777777" w:rsidR="005E2AE9" w:rsidRPr="005E2AE9" w:rsidRDefault="005E2AE9" w:rsidP="00B86A1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reuniones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343BB8F" w14:textId="77777777" w:rsidR="005E2AE9" w:rsidRPr="005E2AE9" w:rsidRDefault="005E2AE9" w:rsidP="00B86A1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acuerdos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87F2CD3" w14:textId="77777777" w:rsidR="005E2AE9" w:rsidRPr="005E2AE9" w:rsidRDefault="005E2AE9" w:rsidP="00B86A1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mecanismos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participación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1E76641" w14:textId="77777777" w:rsidR="005E2AE9" w:rsidRPr="005E2AE9" w:rsidRDefault="005E2AE9" w:rsidP="00B86A1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incidencias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reportadas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54AB005" w14:textId="77777777" w:rsidR="005E2AE9" w:rsidRPr="005E2AE9" w:rsidRDefault="005E2AE9" w:rsidP="00B86A1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respuestas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generadas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0BEB6B8A" w14:textId="77777777" w:rsidR="005E2AE9" w:rsidRPr="00E13DF6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13DF6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XVIII. INDICADORES DE ARTICULACIÓN</w:t>
      </w:r>
    </w:p>
    <w:p w14:paraId="61894374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Se podrán considerar: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7"/>
        <w:gridCol w:w="909"/>
      </w:tblGrid>
      <w:tr w:rsidR="005E2AE9" w:rsidRPr="005E2AE9" w14:paraId="063D465B" w14:textId="77777777" w:rsidTr="00E13DF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9EDAD6D" w14:textId="77777777" w:rsidR="005E2AE9" w:rsidRPr="005E2AE9" w:rsidRDefault="005E2AE9" w:rsidP="005E2A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Indicador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232B34" w14:textId="77777777" w:rsidR="005E2AE9" w:rsidRPr="005E2AE9" w:rsidRDefault="005E2AE9" w:rsidP="005E2A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Unidad</w:t>
            </w:r>
          </w:p>
        </w:tc>
      </w:tr>
      <w:tr w:rsidR="005E2AE9" w:rsidRPr="005E2AE9" w14:paraId="5CD99D59" w14:textId="77777777" w:rsidTr="00E13D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C0CA13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Reuniones</w:t>
            </w:r>
            <w:proofErr w:type="spellEnd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técnicas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1543DF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gram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N.º</w:t>
            </w:r>
            <w:proofErr w:type="gramEnd"/>
          </w:p>
        </w:tc>
      </w:tr>
      <w:tr w:rsidR="005E2AE9" w:rsidRPr="005E2AE9" w14:paraId="16D3DAEB" w14:textId="77777777" w:rsidTr="00E13D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764948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Acuerdos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E622DB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gram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N.º</w:t>
            </w:r>
            <w:proofErr w:type="gramEnd"/>
          </w:p>
        </w:tc>
      </w:tr>
      <w:tr w:rsidR="005E2AE9" w:rsidRPr="005E2AE9" w14:paraId="5995639F" w14:textId="77777777" w:rsidTr="00E13D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82150E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Acuerdos</w:t>
            </w:r>
            <w:proofErr w:type="spellEnd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cumplidos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6E8FF5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%</w:t>
            </w:r>
          </w:p>
        </w:tc>
      </w:tr>
      <w:tr w:rsidR="005E2AE9" w:rsidRPr="005E2AE9" w14:paraId="25F2D7A2" w14:textId="77777777" w:rsidTr="00E13D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1BBEC0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Instituciones</w:t>
            </w:r>
            <w:proofErr w:type="spellEnd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participantes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71AC7B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gram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N.º</w:t>
            </w:r>
            <w:proofErr w:type="gramEnd"/>
          </w:p>
        </w:tc>
      </w:tr>
      <w:tr w:rsidR="005E2AE9" w:rsidRPr="005E2AE9" w14:paraId="48E9A5EC" w14:textId="77777777" w:rsidTr="00E13D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47195F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Informes</w:t>
            </w:r>
            <w:proofErr w:type="spellEnd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emitidos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A54233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gram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N.º</w:t>
            </w:r>
            <w:proofErr w:type="gramEnd"/>
          </w:p>
        </w:tc>
      </w:tr>
    </w:tbl>
    <w:p w14:paraId="7E61D212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E053E2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XIX. MATRIZ MAESTRA DE INDICADORES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9"/>
        <w:gridCol w:w="1321"/>
        <w:gridCol w:w="1174"/>
        <w:gridCol w:w="1508"/>
        <w:gridCol w:w="1348"/>
        <w:gridCol w:w="1589"/>
      </w:tblGrid>
      <w:tr w:rsidR="005E2AE9" w:rsidRPr="005E2AE9" w14:paraId="4131FE17" w14:textId="77777777" w:rsidTr="00E053E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9C4EA9D" w14:textId="77777777" w:rsidR="005E2AE9" w:rsidRPr="005E2AE9" w:rsidRDefault="005E2AE9" w:rsidP="005E2A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Indicador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693611" w14:textId="77777777" w:rsidR="005E2AE9" w:rsidRPr="005E2AE9" w:rsidRDefault="005E2AE9" w:rsidP="005E2A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Línea</w:t>
            </w:r>
            <w:proofErr w:type="spellEnd"/>
            <w:r w:rsidRPr="005E2AE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 xml:space="preserve"> base</w:t>
            </w:r>
          </w:p>
        </w:tc>
        <w:tc>
          <w:tcPr>
            <w:tcW w:w="0" w:type="auto"/>
            <w:vAlign w:val="center"/>
            <w:hideMark/>
          </w:tcPr>
          <w:p w14:paraId="794C0A61" w14:textId="77777777" w:rsidR="005E2AE9" w:rsidRPr="005E2AE9" w:rsidRDefault="005E2AE9" w:rsidP="005E2A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Meta</w:t>
            </w:r>
          </w:p>
        </w:tc>
        <w:tc>
          <w:tcPr>
            <w:tcW w:w="0" w:type="auto"/>
            <w:vAlign w:val="center"/>
            <w:hideMark/>
          </w:tcPr>
          <w:p w14:paraId="75373421" w14:textId="77777777" w:rsidR="005E2AE9" w:rsidRPr="005E2AE9" w:rsidRDefault="005E2AE9" w:rsidP="005E2A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Fuente</w:t>
            </w:r>
          </w:p>
        </w:tc>
        <w:tc>
          <w:tcPr>
            <w:tcW w:w="0" w:type="auto"/>
            <w:vAlign w:val="center"/>
            <w:hideMark/>
          </w:tcPr>
          <w:p w14:paraId="61D7D0CB" w14:textId="77777777" w:rsidR="005E2AE9" w:rsidRPr="005E2AE9" w:rsidRDefault="005E2AE9" w:rsidP="005E2A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Frecuencia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71F0DC" w14:textId="77777777" w:rsidR="005E2AE9" w:rsidRPr="005E2AE9" w:rsidRDefault="005E2AE9" w:rsidP="005E2A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Responsable</w:t>
            </w:r>
            <w:proofErr w:type="spellEnd"/>
          </w:p>
        </w:tc>
      </w:tr>
      <w:tr w:rsidR="005E2AE9" w:rsidRPr="005E2AE9" w14:paraId="6361B65F" w14:textId="77777777" w:rsidTr="00E053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ED8DD9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67A155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D5</w:t>
            </w:r>
          </w:p>
        </w:tc>
        <w:tc>
          <w:tcPr>
            <w:tcW w:w="0" w:type="auto"/>
            <w:vAlign w:val="center"/>
            <w:hideMark/>
          </w:tcPr>
          <w:p w14:paraId="23A5427A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F3FAE5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Fuente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oficial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ECDBFD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C0469C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</w:tr>
      <w:tr w:rsidR="005E2AE9" w:rsidRPr="005E2AE9" w14:paraId="105CFDE5" w14:textId="77777777" w:rsidTr="00E053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9E4356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8A1880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D5</w:t>
            </w:r>
          </w:p>
        </w:tc>
        <w:tc>
          <w:tcPr>
            <w:tcW w:w="0" w:type="auto"/>
            <w:vAlign w:val="center"/>
            <w:hideMark/>
          </w:tcPr>
          <w:p w14:paraId="7CDAD3AB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F739FC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Registro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7863EC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9E1374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</w:tr>
      <w:tr w:rsidR="005E2AE9" w:rsidRPr="005E2AE9" w14:paraId="7C902435" w14:textId="77777777" w:rsidTr="00E053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84E8DF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E69312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D5</w:t>
            </w:r>
          </w:p>
        </w:tc>
        <w:tc>
          <w:tcPr>
            <w:tcW w:w="0" w:type="auto"/>
            <w:vAlign w:val="center"/>
            <w:hideMark/>
          </w:tcPr>
          <w:p w14:paraId="23A4EE23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506AF7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Acta</w:t>
            </w:r>
          </w:p>
        </w:tc>
        <w:tc>
          <w:tcPr>
            <w:tcW w:w="0" w:type="auto"/>
            <w:vAlign w:val="center"/>
            <w:hideMark/>
          </w:tcPr>
          <w:p w14:paraId="6D244CAF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9ED64E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</w:tr>
    </w:tbl>
    <w:p w14:paraId="40C9F619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Esta matriz deberá completarse después de la construcción de la línea base.</w:t>
      </w:r>
    </w:p>
    <w:p w14:paraId="67682AE4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053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XX. FICHA TÉCNICA DE INDICADOR</w:t>
      </w:r>
    </w:p>
    <w:p w14:paraId="2242591A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Cada indicador definitivo deberá contar con:</w:t>
      </w:r>
    </w:p>
    <w:p w14:paraId="6660FFFA" w14:textId="77777777" w:rsidR="005E2AE9" w:rsidRPr="005E2AE9" w:rsidRDefault="005E2AE9" w:rsidP="00B86A1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nombre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249093D" w14:textId="77777777" w:rsidR="005E2AE9" w:rsidRPr="005E2AE9" w:rsidRDefault="005E2AE9" w:rsidP="00B86A1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definición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6F446D2" w14:textId="77777777" w:rsidR="005E2AE9" w:rsidRPr="005E2AE9" w:rsidRDefault="005E2AE9" w:rsidP="00B86A1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fórmula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44DC213" w14:textId="77777777" w:rsidR="005E2AE9" w:rsidRPr="005E2AE9" w:rsidRDefault="005E2AE9" w:rsidP="00B86A1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unidad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61B404C" w14:textId="77777777" w:rsidR="005E2AE9" w:rsidRPr="005E2AE9" w:rsidRDefault="005E2AE9" w:rsidP="00B86A1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línea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base; </w:t>
      </w:r>
    </w:p>
    <w:p w14:paraId="1E7E84F2" w14:textId="481C2B3A" w:rsidR="005E2AE9" w:rsidRDefault="005E2AE9" w:rsidP="00B86A1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meta; </w:t>
      </w:r>
    </w:p>
    <w:p w14:paraId="7BB33871" w14:textId="77777777" w:rsidR="00E053E2" w:rsidRPr="005E2AE9" w:rsidRDefault="00E053E2" w:rsidP="00E053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76BEE983" w14:textId="77777777" w:rsidR="005E2AE9" w:rsidRPr="005E2AE9" w:rsidRDefault="005E2AE9" w:rsidP="00B86A1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fuente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511503C" w14:textId="77777777" w:rsidR="005E2AE9" w:rsidRPr="005E2AE9" w:rsidRDefault="005E2AE9" w:rsidP="00B86A1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responsable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43FDB32" w14:textId="77777777" w:rsidR="005E2AE9" w:rsidRPr="005E2AE9" w:rsidRDefault="005E2AE9" w:rsidP="00B86A1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frecuencia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0C8FF5B" w14:textId="77777777" w:rsidR="005E2AE9" w:rsidRPr="005E2AE9" w:rsidRDefault="005E2AE9" w:rsidP="00B86A1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medio de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verificación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29F91902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Esto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permitirá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garantizar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trazabilidad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>.</w:t>
      </w:r>
    </w:p>
    <w:p w14:paraId="60475884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053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XXI. LÍNEA BASE</w:t>
      </w:r>
    </w:p>
    <w:p w14:paraId="2C1BB870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La línea base será el punto de referencia para la evaluación.</w:t>
      </w:r>
    </w:p>
    <w:p w14:paraId="3E7F7D86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Sin línea base:</w:t>
      </w:r>
    </w:p>
    <w:p w14:paraId="3BFF598B" w14:textId="77777777" w:rsidR="005E2AE9" w:rsidRPr="005E2AE9" w:rsidRDefault="005E2AE9" w:rsidP="005E2AE9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no debe afirmarse una mejora cuantitativa.</w:t>
      </w:r>
    </w:p>
    <w:p w14:paraId="4E1AF77F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Por ello:</w:t>
      </w:r>
    </w:p>
    <w:p w14:paraId="7B95A058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E053E2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PRIMERO SE MIDE.</w:t>
      </w:r>
    </w:p>
    <w:p w14:paraId="36354EAC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E053E2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DESPUÉS SE ESTABLECE LA META.</w:t>
      </w:r>
    </w:p>
    <w:p w14:paraId="3617FC52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  <w:r w:rsidRPr="00E053E2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LUEGO SE EVALÚA EL CAMBIO</w:t>
      </w:r>
      <w:r w:rsidRPr="005E2AE9"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  <w:t>.</w:t>
      </w:r>
    </w:p>
    <w:p w14:paraId="5C6E524B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053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XXII. SISTEMA DE ALERTAS</w:t>
      </w:r>
    </w:p>
    <w:p w14:paraId="0F57F372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Se propone un mecanismo de alerta:</w:t>
      </w:r>
    </w:p>
    <w:p w14:paraId="3C231AFB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Segoe UI Emoji" w:eastAsia="Times New Roman" w:hAnsi="Segoe UI Emoji" w:cs="Segoe UI Emoji"/>
          <w:b/>
          <w:bCs/>
          <w:sz w:val="27"/>
          <w:szCs w:val="27"/>
          <w:lang w:val="en-US"/>
        </w:rPr>
        <w:t>🟢</w:t>
      </w: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 xml:space="preserve"> VERDE</w:t>
      </w:r>
    </w:p>
    <w:p w14:paraId="29CEDC5D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Avance conforme a lo previsto.</w:t>
      </w:r>
    </w:p>
    <w:p w14:paraId="7FE892B4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Segoe UI Emoji" w:eastAsia="Times New Roman" w:hAnsi="Segoe UI Emoji" w:cs="Segoe UI Emoji"/>
          <w:b/>
          <w:bCs/>
          <w:sz w:val="27"/>
          <w:szCs w:val="27"/>
          <w:lang w:val="en-US"/>
        </w:rPr>
        <w:t>🟡</w:t>
      </w: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 xml:space="preserve"> AMARILLO</w:t>
      </w:r>
    </w:p>
    <w:p w14:paraId="18510911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Desviación que requiere seguimiento.</w:t>
      </w:r>
    </w:p>
    <w:p w14:paraId="77D58672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Segoe UI Emoji" w:eastAsia="Times New Roman" w:hAnsi="Segoe UI Emoji" w:cs="Segoe UI Emoji"/>
          <w:b/>
          <w:bCs/>
          <w:sz w:val="27"/>
          <w:szCs w:val="27"/>
          <w:lang w:val="en-US"/>
        </w:rPr>
        <w:t>🟠</w:t>
      </w: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 xml:space="preserve"> NARANJA</w:t>
      </w:r>
    </w:p>
    <w:p w14:paraId="5593C93C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Riesgo significativo que requiere acción.</w:t>
      </w:r>
    </w:p>
    <w:p w14:paraId="219BEC86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Segoe UI Emoji" w:eastAsia="Times New Roman" w:hAnsi="Segoe UI Emoji" w:cs="Segoe UI Emoji"/>
          <w:b/>
          <w:bCs/>
          <w:sz w:val="27"/>
          <w:szCs w:val="27"/>
          <w:lang w:val="en-US"/>
        </w:rPr>
        <w:t>🔴</w:t>
      </w: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 xml:space="preserve"> ROJO</w:t>
      </w:r>
    </w:p>
    <w:p w14:paraId="75CD8F77" w14:textId="5D7CBEC0" w:rsid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Situación crítica que requiere decisión institucional.</w:t>
      </w:r>
    </w:p>
    <w:p w14:paraId="0DD77EA3" w14:textId="77777777" w:rsidR="00E053E2" w:rsidRPr="005E2AE9" w:rsidRDefault="00E053E2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</w:p>
    <w:p w14:paraId="6A05D0AC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Segoe UI Emoji" w:eastAsia="Times New Roman" w:hAnsi="Segoe UI Emoji" w:cs="Segoe UI Emoji"/>
          <w:b/>
          <w:bCs/>
          <w:sz w:val="27"/>
          <w:szCs w:val="27"/>
          <w:lang w:val="es-MX"/>
        </w:rPr>
        <w:t>⚪</w:t>
      </w: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 xml:space="preserve"> GRIS</w:t>
      </w:r>
    </w:p>
    <w:p w14:paraId="7C234DD7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Información insuficiente.</w:t>
      </w:r>
    </w:p>
    <w:p w14:paraId="716E3EDE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Nuevamente:</w:t>
      </w:r>
    </w:p>
    <w:p w14:paraId="2D6EBDF7" w14:textId="77777777" w:rsidR="005E2AE9" w:rsidRPr="005E2AE9" w:rsidRDefault="005E2AE9" w:rsidP="005E2AE9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Información insuficiente no significa incumplimiento.</w:t>
      </w:r>
    </w:p>
    <w:p w14:paraId="50EE7EB7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053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XXIII. TABLERO DE CONTROL</w:t>
      </w:r>
    </w:p>
    <w:p w14:paraId="688008DF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El sistema podrá utilizar un tablero que permita visualizar:</w:t>
      </w:r>
    </w:p>
    <w:p w14:paraId="12E13D6A" w14:textId="77777777" w:rsidR="005E2AE9" w:rsidRPr="005E2AE9" w:rsidRDefault="005E2AE9" w:rsidP="00B86A1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avance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5FDBC49" w14:textId="77777777" w:rsidR="005E2AE9" w:rsidRPr="005E2AE9" w:rsidRDefault="005E2AE9" w:rsidP="00B86A1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indicadores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22D1FE0" w14:textId="77777777" w:rsidR="005E2AE9" w:rsidRPr="005E2AE9" w:rsidRDefault="005E2AE9" w:rsidP="00B86A1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alertas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82CA8AC" w14:textId="77777777" w:rsidR="005E2AE9" w:rsidRPr="005E2AE9" w:rsidRDefault="005E2AE9" w:rsidP="00B86A1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incidencias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44F8F39" w14:textId="77777777" w:rsidR="005E2AE9" w:rsidRPr="005E2AE9" w:rsidRDefault="005E2AE9" w:rsidP="00B86A1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acuerdos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B365527" w14:textId="77777777" w:rsidR="005E2AE9" w:rsidRPr="005E2AE9" w:rsidRDefault="005E2AE9" w:rsidP="00B86A1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resultados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3E6D6BAC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No se propone desarrollar una plataforma tecnológica específica hasta determinar que sea necesaria.</w:t>
      </w:r>
    </w:p>
    <w:p w14:paraId="06C8694C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Inicialmente puede utilizarse una estructura documental o digital sencilla.</w:t>
      </w:r>
    </w:p>
    <w:p w14:paraId="28503030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053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XXIV. REPORTES</w:t>
      </w:r>
    </w:p>
    <w:p w14:paraId="2755749C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Se propone establecer:</w:t>
      </w:r>
    </w:p>
    <w:p w14:paraId="14674FFA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Reporte operativo</w:t>
      </w:r>
    </w:p>
    <w:p w14:paraId="5A73F25A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Seguimiento periódico.</w:t>
      </w:r>
    </w:p>
    <w:p w14:paraId="2D2539F1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Reporte técnico</w:t>
      </w:r>
    </w:p>
    <w:p w14:paraId="082CA4D3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Análisis de indicadores.</w:t>
      </w:r>
    </w:p>
    <w:p w14:paraId="33BBF710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Reporte de incidencias</w:t>
      </w:r>
    </w:p>
    <w:p w14:paraId="4D01F46F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Situaciones relevantes.</w:t>
      </w:r>
    </w:p>
    <w:p w14:paraId="5F0B1513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Reporte de transparencia</w:t>
      </w:r>
    </w:p>
    <w:p w14:paraId="47345012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Información pública pertinente.</w:t>
      </w:r>
    </w:p>
    <w:p w14:paraId="1D40859F" w14:textId="77777777" w:rsidR="00E053E2" w:rsidRDefault="00E053E2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3CF09808" w14:textId="2037F1B6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Informe de evaluación</w:t>
      </w:r>
    </w:p>
    <w:p w14:paraId="75054E68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Resultados y aprendizajes.</w:t>
      </w:r>
    </w:p>
    <w:p w14:paraId="31B4E5CF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053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XXV. TRANSPARENCIA ACTIVA</w:t>
      </w:r>
    </w:p>
    <w:p w14:paraId="03E1155D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Cuando corresponda, podrá difundirse:</w:t>
      </w:r>
    </w:p>
    <w:p w14:paraId="6CFD381F" w14:textId="77777777" w:rsidR="005E2AE9" w:rsidRPr="005E2AE9" w:rsidRDefault="005E2AE9" w:rsidP="00B86A1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objetivos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95EE4F6" w14:textId="77777777" w:rsidR="005E2AE9" w:rsidRPr="005E2AE9" w:rsidRDefault="005E2AE9" w:rsidP="00B86A1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avances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8829A31" w14:textId="77777777" w:rsidR="005E2AE9" w:rsidRPr="005E2AE9" w:rsidRDefault="005E2AE9" w:rsidP="00B86A1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actividades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5622810" w14:textId="77777777" w:rsidR="005E2AE9" w:rsidRPr="005E2AE9" w:rsidRDefault="005E2AE9" w:rsidP="00B86A1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resultados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1A7B49F" w14:textId="77777777" w:rsidR="005E2AE9" w:rsidRPr="005E2AE9" w:rsidRDefault="005E2AE9" w:rsidP="00B86A1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acuerdos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9C90430" w14:textId="77777777" w:rsidR="005E2AE9" w:rsidRPr="005E2AE9" w:rsidRDefault="005E2AE9" w:rsidP="00B86A1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evaluaciones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0FB289C5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No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deberán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publicarse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>:</w:t>
      </w:r>
    </w:p>
    <w:p w14:paraId="4F5C065C" w14:textId="77777777" w:rsidR="005E2AE9" w:rsidRPr="005E2AE9" w:rsidRDefault="005E2AE9" w:rsidP="00B86A1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datos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personales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innecesarios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86CCF51" w14:textId="77777777" w:rsidR="005E2AE9" w:rsidRPr="005E2AE9" w:rsidRDefault="005E2AE9" w:rsidP="00B86A1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información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sensible; </w:t>
      </w:r>
    </w:p>
    <w:p w14:paraId="215A0C60" w14:textId="77777777" w:rsidR="005E2AE9" w:rsidRPr="005E2AE9" w:rsidRDefault="005E2AE9" w:rsidP="00B86A1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información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protegida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1C4284A4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053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XXVI. PARTICIPACIÓN CIUDADANA</w:t>
      </w:r>
    </w:p>
    <w:p w14:paraId="3EE73BCE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La ciudadanía podrá contribuir mediante:</w:t>
      </w:r>
    </w:p>
    <w:p w14:paraId="47EE1877" w14:textId="77777777" w:rsidR="005E2AE9" w:rsidRPr="005E2AE9" w:rsidRDefault="005E2AE9" w:rsidP="00B86A1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reuniones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42D63C7" w14:textId="77777777" w:rsidR="005E2AE9" w:rsidRPr="005E2AE9" w:rsidRDefault="005E2AE9" w:rsidP="00B86A1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consultas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C5974E7" w14:textId="77777777" w:rsidR="005E2AE9" w:rsidRPr="005E2AE9" w:rsidRDefault="005E2AE9" w:rsidP="00B86A1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observaciones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EE690D0" w14:textId="77777777" w:rsidR="005E2AE9" w:rsidRPr="005E2AE9" w:rsidRDefault="005E2AE9" w:rsidP="00B86A1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reportes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E4E8607" w14:textId="77777777" w:rsidR="005E2AE9" w:rsidRPr="005E2AE9" w:rsidRDefault="005E2AE9" w:rsidP="00B86A1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mecanismos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retroalimentación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5578AE28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El diseño concreto deberá adaptarse al territorio.</w:t>
      </w:r>
    </w:p>
    <w:p w14:paraId="44CC9214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053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XXVII. MECANISMO DE REPORTE CIUDADANO</w:t>
      </w:r>
    </w:p>
    <w:p w14:paraId="770CE127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Se propone evaluar un mecanismo sencillo para recibir:</w:t>
      </w:r>
    </w:p>
    <w:p w14:paraId="442697D8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REPORTE</w:t>
      </w:r>
    </w:p>
    <w:p w14:paraId="179C0AEB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585B9DDB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REGISTRO</w:t>
      </w:r>
    </w:p>
    <w:p w14:paraId="4DC3B525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4D1FF2AC" w14:textId="77777777" w:rsidR="00E053E2" w:rsidRDefault="00E053E2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</w:p>
    <w:p w14:paraId="68093D6E" w14:textId="5BD31D82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CLASIFICACIÓN</w:t>
      </w:r>
    </w:p>
    <w:p w14:paraId="4586A1DE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58FC939E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VERIFICACIÓN</w:t>
      </w:r>
    </w:p>
    <w:p w14:paraId="6CB809A9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6B577C7F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RESPUESTA</w:t>
      </w:r>
    </w:p>
    <w:p w14:paraId="165007C1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17463515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CIERRE</w:t>
      </w:r>
    </w:p>
    <w:p w14:paraId="7B6F226B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7188611F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APRENDIZAJE</w:t>
      </w:r>
    </w:p>
    <w:p w14:paraId="1802E504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No todo reporte ciudadano constituye automáticamente una irregularidad.</w:t>
      </w:r>
    </w:p>
    <w:p w14:paraId="42187C95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Debe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verificarse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>.</w:t>
      </w:r>
    </w:p>
    <w:p w14:paraId="29A6B0B6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053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XXVIII. PROTECCIÓN DE NIÑAS, NIÑOS Y ADOLESCENTES</w:t>
      </w:r>
    </w:p>
    <w:p w14:paraId="7AD5FD98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El sistema deberá aplicar especial protección respecto de:</w:t>
      </w:r>
    </w:p>
    <w:p w14:paraId="7E6EBB5B" w14:textId="77777777" w:rsidR="005E2AE9" w:rsidRPr="005E2AE9" w:rsidRDefault="005E2AE9" w:rsidP="00B86A1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identidad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9169E19" w14:textId="77777777" w:rsidR="005E2AE9" w:rsidRPr="005E2AE9" w:rsidRDefault="005E2AE9" w:rsidP="00B86A1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imágenes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3BC11A6" w14:textId="77777777" w:rsidR="005E2AE9" w:rsidRPr="005E2AE9" w:rsidRDefault="005E2AE9" w:rsidP="00B86A1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información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individual; </w:t>
      </w:r>
    </w:p>
    <w:p w14:paraId="10FE1527" w14:textId="77777777" w:rsidR="005E2AE9" w:rsidRPr="005E2AE9" w:rsidRDefault="005E2AE9" w:rsidP="00B86A1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datos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sensibles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E7E38C7" w14:textId="77777777" w:rsidR="005E2AE9" w:rsidRPr="005E2AE9" w:rsidRDefault="005E2AE9" w:rsidP="00B86A1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testimonios. </w:t>
      </w:r>
    </w:p>
    <w:p w14:paraId="4B5532A9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La participación infantil, cuando corresponda, deberá utilizar mecanismos apropiados y seguros.</w:t>
      </w:r>
    </w:p>
    <w:p w14:paraId="7FCEC3AB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053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XXIX. EVALUACIÓN DEL PILOTO</w:t>
      </w:r>
    </w:p>
    <w:p w14:paraId="3A356E2F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La evaluación deberá considerar:</w:t>
      </w:r>
    </w:p>
    <w:p w14:paraId="2ED0CCAE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PERTINENCIA</w:t>
      </w:r>
    </w:p>
    <w:p w14:paraId="1B48ED41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¿La intervención respondió al problema?</w:t>
      </w:r>
    </w:p>
    <w:p w14:paraId="363E84A2" w14:textId="77777777" w:rsidR="00E053E2" w:rsidRDefault="00E053E2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3169E474" w14:textId="77777777" w:rsidR="00E053E2" w:rsidRDefault="00E053E2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57C29960" w14:textId="1772FD3E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EFICACIA</w:t>
      </w:r>
    </w:p>
    <w:p w14:paraId="5F82CBA5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¿Logró los resultados previstos?</w:t>
      </w:r>
    </w:p>
    <w:p w14:paraId="37CB55A1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EFICIENCIA</w:t>
      </w:r>
    </w:p>
    <w:p w14:paraId="0EA0CF6B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¿Utilizó razonablemente los recursos?</w:t>
      </w:r>
    </w:p>
    <w:p w14:paraId="4A41EBC0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SOSTENIBILIDAD</w:t>
      </w:r>
    </w:p>
    <w:p w14:paraId="5DFE0136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¿Puede mantenerse?</w:t>
      </w:r>
    </w:p>
    <w:p w14:paraId="748153FF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RESULTADOS</w:t>
      </w:r>
    </w:p>
    <w:p w14:paraId="2080669C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¿Qué cambios produjo?</w:t>
      </w:r>
    </w:p>
    <w:p w14:paraId="78ED23A5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E053E2">
        <w:rPr>
          <w:rFonts w:ascii="Arial" w:eastAsia="Times New Roman" w:hAnsi="Arial" w:cs="Arial"/>
          <w:b/>
          <w:bCs/>
          <w:sz w:val="27"/>
          <w:szCs w:val="27"/>
          <w:lang w:val="es-MX"/>
        </w:rPr>
        <w:t>APRENDIZAJES</w:t>
      </w:r>
    </w:p>
    <w:p w14:paraId="3C7D5AE4" w14:textId="77777777" w:rsidR="005E2AE9" w:rsidRPr="00E053E2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E053E2">
        <w:rPr>
          <w:rFonts w:ascii="Arial" w:eastAsia="Times New Roman" w:hAnsi="Arial" w:cs="Arial"/>
          <w:sz w:val="24"/>
          <w:szCs w:val="24"/>
          <w:lang w:val="es-MX"/>
        </w:rPr>
        <w:t>¿Qué debe modificarse?</w:t>
      </w:r>
    </w:p>
    <w:p w14:paraId="24CA9A24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053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XXX. MOMENTOS DE EVALUACIÓN</w:t>
      </w:r>
    </w:p>
    <w:p w14:paraId="0B8820E3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Se propone considerar:</w:t>
      </w:r>
    </w:p>
    <w:p w14:paraId="006254B9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E053E2">
        <w:rPr>
          <w:rFonts w:ascii="Arial" w:eastAsia="Times New Roman" w:hAnsi="Arial" w:cs="Arial"/>
          <w:b/>
          <w:bCs/>
          <w:sz w:val="26"/>
          <w:szCs w:val="26"/>
          <w:lang w:val="es-MX"/>
        </w:rPr>
        <w:t>EVALUACIÓN INICIAL</w:t>
      </w:r>
    </w:p>
    <w:p w14:paraId="5758EFC8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Antes de la ejecución.</w:t>
      </w:r>
    </w:p>
    <w:p w14:paraId="09F3BCCE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E053E2">
        <w:rPr>
          <w:rFonts w:ascii="Arial" w:eastAsia="Times New Roman" w:hAnsi="Arial" w:cs="Arial"/>
          <w:b/>
          <w:bCs/>
          <w:sz w:val="26"/>
          <w:szCs w:val="26"/>
          <w:lang w:val="es-MX"/>
        </w:rPr>
        <w:t>MONITOREO INTERMEDIO</w:t>
      </w:r>
    </w:p>
    <w:p w14:paraId="669ED0F9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Durante la ejecución.</w:t>
      </w:r>
    </w:p>
    <w:p w14:paraId="75C3CBC0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E053E2">
        <w:rPr>
          <w:rFonts w:ascii="Arial" w:eastAsia="Times New Roman" w:hAnsi="Arial" w:cs="Arial"/>
          <w:b/>
          <w:bCs/>
          <w:sz w:val="26"/>
          <w:szCs w:val="26"/>
          <w:lang w:val="es-MX"/>
        </w:rPr>
        <w:t>EVALUACIÓN FINAL</w:t>
      </w:r>
    </w:p>
    <w:p w14:paraId="736C8925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Al término.</w:t>
      </w:r>
    </w:p>
    <w:p w14:paraId="25D64F26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E053E2">
        <w:rPr>
          <w:rFonts w:ascii="Arial" w:eastAsia="Times New Roman" w:hAnsi="Arial" w:cs="Arial"/>
          <w:b/>
          <w:bCs/>
          <w:sz w:val="26"/>
          <w:szCs w:val="26"/>
          <w:lang w:val="es-MX"/>
        </w:rPr>
        <w:t>SEGUIMIENTO POSTERIOR</w:t>
      </w:r>
    </w:p>
    <w:p w14:paraId="29A71E47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Cuando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resulte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pertinente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>.</w:t>
      </w:r>
    </w:p>
    <w:p w14:paraId="62ACDCA8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053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XXXI. SISTEMA DE EVIDENCIA</w:t>
      </w:r>
    </w:p>
    <w:p w14:paraId="1C9A053B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Cada resultado deberá tener:</w:t>
      </w:r>
    </w:p>
    <w:p w14:paraId="6BC144EA" w14:textId="77777777" w:rsidR="00E053E2" w:rsidRDefault="00E053E2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</w:p>
    <w:p w14:paraId="5BC766FF" w14:textId="53B1EC40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b/>
          <w:bCs/>
          <w:sz w:val="24"/>
          <w:szCs w:val="24"/>
          <w:lang w:val="en-US"/>
        </w:rPr>
        <w:t>indicador</w:t>
      </w:r>
      <w:proofErr w:type="spellEnd"/>
    </w:p>
    <w:p w14:paraId="0BC7382E" w14:textId="77777777" w:rsidR="005E2AE9" w:rsidRPr="005E2AE9" w:rsidRDefault="005E2AE9" w:rsidP="00B86A1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74C2F3A1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b/>
          <w:bCs/>
          <w:sz w:val="24"/>
          <w:szCs w:val="24"/>
          <w:lang w:val="en-US"/>
        </w:rPr>
        <w:t>fuente</w:t>
      </w:r>
      <w:proofErr w:type="spellEnd"/>
    </w:p>
    <w:p w14:paraId="76096D28" w14:textId="77777777" w:rsidR="005E2AE9" w:rsidRPr="005E2AE9" w:rsidRDefault="005E2AE9" w:rsidP="00B86A1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62AD9988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medio de </w:t>
      </w:r>
      <w:proofErr w:type="spellStart"/>
      <w:r w:rsidRPr="005E2AE9">
        <w:rPr>
          <w:rFonts w:ascii="Arial" w:eastAsia="Times New Roman" w:hAnsi="Arial" w:cs="Arial"/>
          <w:b/>
          <w:bCs/>
          <w:sz w:val="24"/>
          <w:szCs w:val="24"/>
          <w:lang w:val="en-US"/>
        </w:rPr>
        <w:t>verificación</w:t>
      </w:r>
      <w:proofErr w:type="spellEnd"/>
    </w:p>
    <w:p w14:paraId="38E7D5F1" w14:textId="77777777" w:rsidR="005E2AE9" w:rsidRPr="005E2AE9" w:rsidRDefault="005E2AE9" w:rsidP="00B86A1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310748BB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b/>
          <w:bCs/>
          <w:sz w:val="24"/>
          <w:szCs w:val="24"/>
          <w:lang w:val="en-US"/>
        </w:rPr>
        <w:t>fecha</w:t>
      </w:r>
      <w:proofErr w:type="spellEnd"/>
    </w:p>
    <w:p w14:paraId="7F7E0107" w14:textId="77777777" w:rsidR="005E2AE9" w:rsidRPr="005E2AE9" w:rsidRDefault="005E2AE9" w:rsidP="00B86A1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1FFA543E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b/>
          <w:bCs/>
          <w:sz w:val="24"/>
          <w:szCs w:val="24"/>
          <w:lang w:val="en-US"/>
        </w:rPr>
        <w:t>responsable</w:t>
      </w:r>
      <w:proofErr w:type="spellEnd"/>
    </w:p>
    <w:p w14:paraId="617E9B2C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5E2AE9">
        <w:rPr>
          <w:rFonts w:ascii="Arial" w:eastAsia="Times New Roman" w:hAnsi="Arial" w:cs="Arial"/>
          <w:sz w:val="24"/>
          <w:szCs w:val="24"/>
          <w:lang w:val="en-US"/>
        </w:rPr>
        <w:t>=</w:t>
      </w:r>
    </w:p>
    <w:p w14:paraId="5113E038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n-US"/>
        </w:rPr>
      </w:pPr>
      <w:r w:rsidRPr="00E053E2">
        <w:rPr>
          <w:rFonts w:ascii="Arial" w:eastAsia="Times New Roman" w:hAnsi="Arial" w:cs="Arial"/>
          <w:b/>
          <w:bCs/>
          <w:kern w:val="36"/>
          <w:sz w:val="26"/>
          <w:szCs w:val="26"/>
          <w:lang w:val="en-US"/>
        </w:rPr>
        <w:t>EVIDENCIA TRAZABLE</w:t>
      </w:r>
    </w:p>
    <w:p w14:paraId="0D5F09BC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053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XXXII. MATRIZ DE MEDIOS DE VERIFICACIÓN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6"/>
        <w:gridCol w:w="1174"/>
        <w:gridCol w:w="2536"/>
      </w:tblGrid>
      <w:tr w:rsidR="005E2AE9" w:rsidRPr="005E2AE9" w14:paraId="2672CA01" w14:textId="77777777" w:rsidTr="00E053E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2051CB0" w14:textId="77777777" w:rsidR="005E2AE9" w:rsidRPr="005E2AE9" w:rsidRDefault="005E2AE9" w:rsidP="005E2A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Resultado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2A3692" w14:textId="77777777" w:rsidR="005E2AE9" w:rsidRPr="005E2AE9" w:rsidRDefault="005E2AE9" w:rsidP="005E2A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Indicador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7C6671" w14:textId="77777777" w:rsidR="005E2AE9" w:rsidRPr="005E2AE9" w:rsidRDefault="005E2AE9" w:rsidP="005E2A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 xml:space="preserve">Medio de </w:t>
            </w:r>
            <w:proofErr w:type="spellStart"/>
            <w:r w:rsidRPr="005E2AE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verificación</w:t>
            </w:r>
            <w:proofErr w:type="spellEnd"/>
          </w:p>
        </w:tc>
      </w:tr>
      <w:tr w:rsidR="005E2AE9" w:rsidRPr="005E2AE9" w14:paraId="72FAC75E" w14:textId="77777777" w:rsidTr="00E053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BC50BF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Resultado</w:t>
            </w:r>
            <w:proofErr w:type="spellEnd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0" w:type="auto"/>
            <w:vAlign w:val="center"/>
            <w:hideMark/>
          </w:tcPr>
          <w:p w14:paraId="7F7274B1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F3AB2D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Registro</w:t>
            </w:r>
            <w:proofErr w:type="spellEnd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oficial</w:t>
            </w:r>
            <w:proofErr w:type="spellEnd"/>
          </w:p>
        </w:tc>
      </w:tr>
      <w:tr w:rsidR="005E2AE9" w:rsidRPr="005E2AE9" w14:paraId="50FAB85E" w14:textId="77777777" w:rsidTr="00E053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BF622D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Resultado</w:t>
            </w:r>
            <w:proofErr w:type="spellEnd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0" w:type="auto"/>
            <w:vAlign w:val="center"/>
            <w:hideMark/>
          </w:tcPr>
          <w:p w14:paraId="5E262A18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29BB13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Informe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técnico</w:t>
            </w:r>
            <w:proofErr w:type="spellEnd"/>
          </w:p>
        </w:tc>
      </w:tr>
      <w:tr w:rsidR="005E2AE9" w:rsidRPr="005E2AE9" w14:paraId="4FD02E87" w14:textId="77777777" w:rsidTr="00E053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7FE0B7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Resultado</w:t>
            </w:r>
            <w:proofErr w:type="spellEnd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0" w:type="auto"/>
            <w:vAlign w:val="center"/>
            <w:hideMark/>
          </w:tcPr>
          <w:p w14:paraId="6DDC9BE7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55DB70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Acta</w:t>
            </w:r>
          </w:p>
        </w:tc>
      </w:tr>
      <w:tr w:rsidR="005E2AE9" w:rsidRPr="005E2AE9" w14:paraId="207873A8" w14:textId="77777777" w:rsidTr="00E053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95DEE4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Resultado</w:t>
            </w:r>
            <w:proofErr w:type="spellEnd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0" w:type="auto"/>
            <w:vAlign w:val="center"/>
            <w:hideMark/>
          </w:tcPr>
          <w:p w14:paraId="10948F3F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482321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Evaluación</w:t>
            </w:r>
            <w:proofErr w:type="spellEnd"/>
          </w:p>
        </w:tc>
      </w:tr>
    </w:tbl>
    <w:p w14:paraId="52830678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053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XXXIII. AUDITORÍA Y CONTROL</w:t>
      </w:r>
    </w:p>
    <w:p w14:paraId="079BF8B9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El sistema deberá facilitar que la información pueda ser revisada.</w:t>
      </w:r>
    </w:p>
    <w:p w14:paraId="05A17D7E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La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documentación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deberá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conservar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>:</w:t>
      </w:r>
    </w:p>
    <w:p w14:paraId="1F580BAA" w14:textId="77777777" w:rsidR="005E2AE9" w:rsidRPr="005E2AE9" w:rsidRDefault="005E2AE9" w:rsidP="00B86A1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fuente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FC437C7" w14:textId="77777777" w:rsidR="005E2AE9" w:rsidRPr="005E2AE9" w:rsidRDefault="005E2AE9" w:rsidP="00B86A1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fecha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59C778D" w14:textId="77777777" w:rsidR="005E2AE9" w:rsidRPr="005E2AE9" w:rsidRDefault="005E2AE9" w:rsidP="00B86A1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versión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EA34726" w14:textId="77777777" w:rsidR="005E2AE9" w:rsidRPr="005E2AE9" w:rsidRDefault="005E2AE9" w:rsidP="00B86A1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responsable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8ED3813" w14:textId="77777777" w:rsidR="005E2AE9" w:rsidRPr="005E2AE9" w:rsidRDefault="005E2AE9" w:rsidP="00B86A1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cambios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F8CFE61" w14:textId="77777777" w:rsidR="005E2AE9" w:rsidRPr="005E2AE9" w:rsidRDefault="005E2AE9" w:rsidP="00B86A1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validaciones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57FFA2A5" w14:textId="77777777" w:rsidR="00E053E2" w:rsidRDefault="00E053E2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</w:p>
    <w:p w14:paraId="4F07A209" w14:textId="4EDEE4E2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La ONGD deberá mantener sus propios registros internos sin pretender sustituir los sistemas oficiales.</w:t>
      </w:r>
    </w:p>
    <w:p w14:paraId="16BD2FDC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053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XXXIV. GESTIÓN DE INCIDENCIAS</w:t>
      </w:r>
    </w:p>
    <w:p w14:paraId="72E1B601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Toda incidencia relevante deberá registrarse mediante:</w:t>
      </w:r>
    </w:p>
    <w:p w14:paraId="58102F36" w14:textId="77777777" w:rsidR="005E2AE9" w:rsidRPr="005E2AE9" w:rsidRDefault="005E2AE9" w:rsidP="00B86A1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fecha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FF0055A" w14:textId="77777777" w:rsidR="005E2AE9" w:rsidRPr="005E2AE9" w:rsidRDefault="005E2AE9" w:rsidP="00B86A1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lugar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60A4CA0" w14:textId="77777777" w:rsidR="005E2AE9" w:rsidRPr="005E2AE9" w:rsidRDefault="005E2AE9" w:rsidP="00B86A1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descripción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42A6493" w14:textId="77777777" w:rsidR="005E2AE9" w:rsidRPr="005E2AE9" w:rsidRDefault="005E2AE9" w:rsidP="00B86A1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fuente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9613C10" w14:textId="77777777" w:rsidR="005E2AE9" w:rsidRPr="005E2AE9" w:rsidRDefault="005E2AE9" w:rsidP="00B86A1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clasificación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249F16E" w14:textId="77777777" w:rsidR="005E2AE9" w:rsidRPr="005E2AE9" w:rsidRDefault="005E2AE9" w:rsidP="00B86A1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responsable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atención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9BFC49B" w14:textId="77777777" w:rsidR="005E2AE9" w:rsidRPr="005E2AE9" w:rsidRDefault="005E2AE9" w:rsidP="00B86A1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acción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adoptada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CE63844" w14:textId="77777777" w:rsidR="005E2AE9" w:rsidRPr="005E2AE9" w:rsidRDefault="005E2AE9" w:rsidP="00B86A1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resultado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770946E4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Esto permitirá identificar situaciones recurrentes.</w:t>
      </w:r>
    </w:p>
    <w:p w14:paraId="0329E96F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053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XXXV. MATRIZ DE SEGUIMIENTO DE ACUERDOS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9"/>
        <w:gridCol w:w="1574"/>
        <w:gridCol w:w="1174"/>
        <w:gridCol w:w="1201"/>
        <w:gridCol w:w="1176"/>
      </w:tblGrid>
      <w:tr w:rsidR="005E2AE9" w:rsidRPr="005E2AE9" w14:paraId="1F1BB8DA" w14:textId="77777777" w:rsidTr="00E053E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ED055D" w14:textId="77777777" w:rsidR="005E2AE9" w:rsidRPr="005E2AE9" w:rsidRDefault="005E2AE9" w:rsidP="005E2A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Acuerdo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F3A9EA" w14:textId="77777777" w:rsidR="005E2AE9" w:rsidRPr="005E2AE9" w:rsidRDefault="005E2AE9" w:rsidP="005E2A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Responsable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CA3A6A" w14:textId="77777777" w:rsidR="005E2AE9" w:rsidRPr="005E2AE9" w:rsidRDefault="005E2AE9" w:rsidP="005E2A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Fecha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2FEE7F" w14:textId="77777777" w:rsidR="005E2AE9" w:rsidRPr="005E2AE9" w:rsidRDefault="005E2AE9" w:rsidP="005E2A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Evidencia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DD2685" w14:textId="77777777" w:rsidR="005E2AE9" w:rsidRPr="005E2AE9" w:rsidRDefault="005E2AE9" w:rsidP="005E2A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Estado</w:t>
            </w:r>
          </w:p>
        </w:tc>
      </w:tr>
      <w:tr w:rsidR="005E2AE9" w:rsidRPr="005E2AE9" w14:paraId="6F76F5F1" w14:textId="77777777" w:rsidTr="00E053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8F4955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FCF5F4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7474B2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ADAF73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30A001" w14:textId="77777777" w:rsidR="005E2AE9" w:rsidRPr="005E2AE9" w:rsidRDefault="005E2AE9" w:rsidP="005E2A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5E2AE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Pendiente</w:t>
            </w:r>
            <w:proofErr w:type="spellEnd"/>
          </w:p>
        </w:tc>
      </w:tr>
    </w:tbl>
    <w:p w14:paraId="41C60581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Esta matriz será especialmente útil después de la reunión con el PAE.</w:t>
      </w:r>
    </w:p>
    <w:p w14:paraId="4B6A89FF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053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XXXVI. SISTEMA DE APRENDIZAJE</w:t>
      </w:r>
    </w:p>
    <w:p w14:paraId="513CDCD1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El proyecto no debe limitarse a informar resultados.</w:t>
      </w:r>
    </w:p>
    <w:p w14:paraId="26F02E52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Deberá registrar:</w:t>
      </w:r>
    </w:p>
    <w:p w14:paraId="672DC4F2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¿Qué funcionó?</w:t>
      </w:r>
    </w:p>
    <w:p w14:paraId="61E96ADA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¿Qué no funcionó?</w:t>
      </w:r>
    </w:p>
    <w:p w14:paraId="52B51F76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¿Por qué?</w:t>
      </w:r>
    </w:p>
    <w:p w14:paraId="0984CBC9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¿Qué debemos modificar?</w:t>
      </w:r>
    </w:p>
    <w:p w14:paraId="468A904C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¿Qué puede replicarse?</w:t>
      </w:r>
    </w:p>
    <w:p w14:paraId="4CCE88E1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Esto permitirá convertir la experiencia piloto en conocimiento útil.</w:t>
      </w:r>
    </w:p>
    <w:p w14:paraId="2A65EE57" w14:textId="2D6B6081" w:rsidR="005E2AE9" w:rsidRPr="005E2AE9" w:rsidRDefault="005E2AE9" w:rsidP="005E2AE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237547D7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053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XXXVII. CRITERIOS PARA LA DECISIÓN</w:t>
      </w:r>
    </w:p>
    <w:p w14:paraId="6551BA7A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Al finalizar una etapa:</w:t>
      </w:r>
    </w:p>
    <w:p w14:paraId="0B6BBD14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Segoe UI Emoji" w:eastAsia="Times New Roman" w:hAnsi="Segoe UI Emoji" w:cs="Segoe UI Emoji"/>
          <w:b/>
          <w:bCs/>
          <w:sz w:val="27"/>
          <w:szCs w:val="27"/>
          <w:lang w:val="en-US"/>
        </w:rPr>
        <w:t>🟢</w:t>
      </w: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 xml:space="preserve"> CONTINUAR</w:t>
      </w:r>
    </w:p>
    <w:p w14:paraId="3F416B2D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Resultados favorables.</w:t>
      </w:r>
    </w:p>
    <w:p w14:paraId="4BB97F0E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Segoe UI Emoji" w:eastAsia="Times New Roman" w:hAnsi="Segoe UI Emoji" w:cs="Segoe UI Emoji"/>
          <w:b/>
          <w:bCs/>
          <w:sz w:val="27"/>
          <w:szCs w:val="27"/>
          <w:lang w:val="en-US"/>
        </w:rPr>
        <w:t>🟡</w:t>
      </w: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 xml:space="preserve"> AJUSTAR</w:t>
      </w:r>
    </w:p>
    <w:p w14:paraId="264C1088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Resultados parcialmente satisfactorios.</w:t>
      </w:r>
    </w:p>
    <w:p w14:paraId="4F230015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Segoe UI Emoji" w:eastAsia="Times New Roman" w:hAnsi="Segoe UI Emoji" w:cs="Segoe UI Emoji"/>
          <w:b/>
          <w:bCs/>
          <w:sz w:val="27"/>
          <w:szCs w:val="27"/>
          <w:lang w:val="en-US"/>
        </w:rPr>
        <w:t>🟠</w:t>
      </w: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 xml:space="preserve"> REFORMULAR</w:t>
      </w:r>
    </w:p>
    <w:p w14:paraId="0CC6F4D5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Necesidad de modificar la estrategia.</w:t>
      </w:r>
    </w:p>
    <w:p w14:paraId="47AB42A1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Segoe UI Emoji" w:eastAsia="Times New Roman" w:hAnsi="Segoe UI Emoji" w:cs="Segoe UI Emoji"/>
          <w:b/>
          <w:bCs/>
          <w:sz w:val="27"/>
          <w:szCs w:val="27"/>
          <w:lang w:val="en-US"/>
        </w:rPr>
        <w:t>🔴</w:t>
      </w: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 xml:space="preserve"> CONCLUIR</w:t>
      </w:r>
    </w:p>
    <w:p w14:paraId="1027FD9F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No se demuestra viabilidad o pertinencia.</w:t>
      </w:r>
    </w:p>
    <w:p w14:paraId="5D5CB145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053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XXXVIII. GOBERNANZA DEL SISTEMA</w:t>
      </w:r>
    </w:p>
    <w:p w14:paraId="48097A62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El sistema deberá funcionar dentro de la gobernanza institucional definida.</w:t>
      </w:r>
    </w:p>
    <w:p w14:paraId="2EA8E508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El PAE y las entidades competentes conservarán sus funciones.</w:t>
      </w:r>
    </w:p>
    <w:p w14:paraId="20673F2C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La ONGD podrá contribuir en:</w:t>
      </w:r>
    </w:p>
    <w:p w14:paraId="33EF379A" w14:textId="77777777" w:rsidR="005E2AE9" w:rsidRPr="005E2AE9" w:rsidRDefault="005E2AE9" w:rsidP="00B86A1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sistematización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B34E6C2" w14:textId="77777777" w:rsidR="005E2AE9" w:rsidRPr="005E2AE9" w:rsidRDefault="005E2AE9" w:rsidP="00B86A1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seguimiento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7859C2F" w14:textId="77777777" w:rsidR="005E2AE9" w:rsidRPr="005E2AE9" w:rsidRDefault="005E2AE9" w:rsidP="00B86A1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análisis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BC58CB8" w14:textId="77777777" w:rsidR="005E2AE9" w:rsidRPr="005E2AE9" w:rsidRDefault="005E2AE9" w:rsidP="00B86A1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participación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4B439ED" w14:textId="77777777" w:rsidR="005E2AE9" w:rsidRPr="005E2AE9" w:rsidRDefault="005E2AE9" w:rsidP="00B86A1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transparencia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111EECBA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La responsabilidad final sobre las decisiones corresponderá a las entidades competentes.</w:t>
      </w:r>
    </w:p>
    <w:p w14:paraId="58FEA712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053E2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XXXIX. RELACIÓN CON EL DOCUMENTO N.º 5</w:t>
      </w:r>
    </w:p>
    <w:p w14:paraId="3C5C52E1" w14:textId="2C203FCF" w:rsid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val="es-MX"/>
        </w:rPr>
      </w:pPr>
      <w:r w:rsidRPr="00E053E2">
        <w:rPr>
          <w:rFonts w:ascii="Arial" w:eastAsia="Times New Roman" w:hAnsi="Arial" w:cs="Arial"/>
          <w:sz w:val="28"/>
          <w:szCs w:val="28"/>
          <w:lang w:val="es-MX"/>
        </w:rPr>
        <w:t>El D5 proporciona:</w:t>
      </w:r>
    </w:p>
    <w:p w14:paraId="6C3CB6A6" w14:textId="7037DEF6" w:rsidR="002B3583" w:rsidRDefault="002B3583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val="es-MX"/>
        </w:rPr>
      </w:pPr>
    </w:p>
    <w:p w14:paraId="2A71697F" w14:textId="77777777" w:rsidR="002B3583" w:rsidRPr="00E053E2" w:rsidRDefault="002B3583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val="es-MX"/>
        </w:rPr>
      </w:pPr>
    </w:p>
    <w:p w14:paraId="3CE44673" w14:textId="77777777" w:rsidR="005E2AE9" w:rsidRPr="00E053E2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E053E2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LÍNEA BASE</w:t>
      </w:r>
    </w:p>
    <w:p w14:paraId="1C6F72E9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El D9 proporciona:</w:t>
      </w:r>
    </w:p>
    <w:p w14:paraId="7A9812E8" w14:textId="77777777" w:rsidR="005E2AE9" w:rsidRPr="002B3583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2B3583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MEDICIÓN</w:t>
      </w:r>
    </w:p>
    <w:p w14:paraId="371A4C50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Por tanto:</w:t>
      </w:r>
    </w:p>
    <w:p w14:paraId="06EE609F" w14:textId="77777777" w:rsidR="005E2AE9" w:rsidRPr="005E2AE9" w:rsidRDefault="005E2AE9" w:rsidP="005E2AE9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Sin D5 validado, el D9 no puede establecer metas cuantitativas definitivas.</w:t>
      </w:r>
    </w:p>
    <w:p w14:paraId="741D61EC" w14:textId="77777777" w:rsidR="005E2AE9" w:rsidRPr="002B3583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B3583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XL. RELACIÓN CON EL DOCUMENTO N.º 8</w:t>
      </w:r>
    </w:p>
    <w:p w14:paraId="264280A4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El D8 establece:</w:t>
      </w:r>
    </w:p>
    <w:p w14:paraId="604DDF54" w14:textId="77777777" w:rsidR="005E2AE9" w:rsidRPr="002B3583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B3583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PILOTO</w:t>
      </w:r>
    </w:p>
    <w:p w14:paraId="267D8BDC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El D9 establece:</w:t>
      </w:r>
    </w:p>
    <w:p w14:paraId="396B3171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  <w:r w:rsidRPr="002B3583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CÓMO SABREMOS SI FUNCIONÓ</w:t>
      </w:r>
      <w:r w:rsidRPr="005E2AE9"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  <w:t>.</w:t>
      </w:r>
    </w:p>
    <w:p w14:paraId="60549091" w14:textId="77777777" w:rsidR="005E2AE9" w:rsidRPr="002B3583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val="es-MX"/>
        </w:rPr>
      </w:pPr>
      <w:r w:rsidRPr="002B3583">
        <w:rPr>
          <w:rFonts w:ascii="Arial" w:eastAsia="Times New Roman" w:hAnsi="Arial" w:cs="Arial"/>
          <w:sz w:val="28"/>
          <w:szCs w:val="28"/>
          <w:lang w:val="es-MX"/>
        </w:rPr>
        <w:t>Esta relación es fundamental.</w:t>
      </w:r>
    </w:p>
    <w:p w14:paraId="1E7C32A8" w14:textId="77777777" w:rsidR="005E2AE9" w:rsidRPr="002B3583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B3583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XLI. RELACIÓN CON EL DOCUMENTO N.º 11</w:t>
      </w:r>
    </w:p>
    <w:p w14:paraId="1DB00AA9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El D9 proporcionará evidencia para que el D11 pueda determinar:</w:t>
      </w:r>
    </w:p>
    <w:p w14:paraId="0595AEA5" w14:textId="77777777" w:rsidR="005E2AE9" w:rsidRPr="005E2AE9" w:rsidRDefault="005E2AE9" w:rsidP="00B86A1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continuidad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A599AB9" w14:textId="77777777" w:rsidR="005E2AE9" w:rsidRPr="005E2AE9" w:rsidRDefault="005E2AE9" w:rsidP="00B86A1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ajustes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A91A08C" w14:textId="77777777" w:rsidR="005E2AE9" w:rsidRPr="005E2AE9" w:rsidRDefault="005E2AE9" w:rsidP="00B86A1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sostenibilidad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FC8DF91" w14:textId="77777777" w:rsidR="005E2AE9" w:rsidRPr="005E2AE9" w:rsidRDefault="005E2AE9" w:rsidP="00B86A1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eventual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ampliación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835AD2B" w14:textId="77777777" w:rsidR="005E2AE9" w:rsidRPr="005E2AE9" w:rsidRDefault="005E2AE9" w:rsidP="00B86A1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replicabilidad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45BE81EB" w14:textId="77777777" w:rsidR="005E2AE9" w:rsidRPr="002B3583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B3583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XLII. PRINCIPIO DE NO MANIPULACIÓN DE RESULTADOS</w:t>
      </w:r>
    </w:p>
    <w:p w14:paraId="388ADBC7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La evaluación deberá reportar tanto:</w:t>
      </w:r>
    </w:p>
    <w:p w14:paraId="421E3F1A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RESULTADOS POSITIVOS</w:t>
      </w:r>
    </w:p>
    <w:p w14:paraId="1D67B22C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como:</w:t>
      </w:r>
    </w:p>
    <w:p w14:paraId="4B981FE2" w14:textId="77777777" w:rsidR="002B3583" w:rsidRDefault="002B3583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34BAE051" w14:textId="77777777" w:rsidR="002B3583" w:rsidRDefault="002B3583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2E2B00C7" w14:textId="260BFB78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RESULTADOS NEGATIVOS</w:t>
      </w:r>
    </w:p>
    <w:p w14:paraId="42C98E03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y:</w:t>
      </w:r>
    </w:p>
    <w:p w14:paraId="4959DA03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RESULTADOS NO CONCLUYENTES.</w:t>
      </w:r>
    </w:p>
    <w:p w14:paraId="170D8586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No se deberán seleccionar únicamente los resultados favorables.</w:t>
      </w:r>
    </w:p>
    <w:p w14:paraId="27E9521F" w14:textId="77777777" w:rsidR="005E2AE9" w:rsidRPr="002B3583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B3583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XLIII. TRANSPARENCIA SOBRE LIMITACIONES</w:t>
      </w:r>
    </w:p>
    <w:p w14:paraId="3D00382B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Los informes deberán señalar:</w:t>
      </w:r>
    </w:p>
    <w:p w14:paraId="4C779958" w14:textId="77777777" w:rsidR="005E2AE9" w:rsidRPr="005E2AE9" w:rsidRDefault="005E2AE9" w:rsidP="00B86A1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información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faltante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342A900" w14:textId="77777777" w:rsidR="005E2AE9" w:rsidRPr="005E2AE9" w:rsidRDefault="005E2AE9" w:rsidP="00B86A1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limitaciones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metodológicas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F5A2B48" w14:textId="77777777" w:rsidR="005E2AE9" w:rsidRPr="005E2AE9" w:rsidRDefault="005E2AE9" w:rsidP="00B86A1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cambios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13B5188" w14:textId="77777777" w:rsidR="005E2AE9" w:rsidRPr="005E2AE9" w:rsidRDefault="005E2AE9" w:rsidP="00B86A1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desviaciones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BB3A938" w14:textId="77777777" w:rsidR="005E2AE9" w:rsidRPr="005E2AE9" w:rsidRDefault="005E2AE9" w:rsidP="00B86A1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dificultades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66FA8E0" w14:textId="77777777" w:rsidR="005E2AE9" w:rsidRPr="005E2AE9" w:rsidRDefault="005E2AE9" w:rsidP="00B86A1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incertidumbres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64AE89FE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Esto fortalece la credibilidad del proyecto.</w:t>
      </w:r>
    </w:p>
    <w:p w14:paraId="2A835CD2" w14:textId="77777777" w:rsidR="005E2AE9" w:rsidRPr="002B3583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B3583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XLIV. RESULTADOS ESPERADOS DEL SISTEMA</w:t>
      </w:r>
    </w:p>
    <w:p w14:paraId="0C8CB152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El SMETVC deberá permitir:</w:t>
      </w:r>
    </w:p>
    <w:p w14:paraId="0C7B3FC7" w14:textId="77777777" w:rsidR="005E2AE9" w:rsidRPr="005E2AE9" w:rsidRDefault="005E2AE9" w:rsidP="00B86A1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disponer de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información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periódica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F4A767A" w14:textId="77777777" w:rsidR="005E2AE9" w:rsidRPr="005E2AE9" w:rsidRDefault="005E2AE9" w:rsidP="00B86A1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detectar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desviaciones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6B02793" w14:textId="77777777" w:rsidR="005E2AE9" w:rsidRPr="005E2AE9" w:rsidRDefault="005E2AE9" w:rsidP="00B86A1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verificar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resultados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EEAF29D" w14:textId="77777777" w:rsidR="005E2AE9" w:rsidRPr="005E2AE9" w:rsidRDefault="005E2AE9" w:rsidP="00B86A1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transparentar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avances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66A646D" w14:textId="77777777" w:rsidR="005E2AE9" w:rsidRPr="005E2AE9" w:rsidRDefault="005E2AE9" w:rsidP="00B86A1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fortalecer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participación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A9B78F3" w14:textId="77777777" w:rsidR="005E2AE9" w:rsidRPr="005E2AE9" w:rsidRDefault="005E2AE9" w:rsidP="00B86A1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generar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evidencia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97BC378" w14:textId="77777777" w:rsidR="005E2AE9" w:rsidRPr="005E2AE9" w:rsidRDefault="005E2AE9" w:rsidP="00B86A1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documentar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aprendizajes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C06871E" w14:textId="77777777" w:rsidR="005E2AE9" w:rsidRPr="005E2AE9" w:rsidRDefault="005E2AE9" w:rsidP="00B86A1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sustentar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E2AE9">
        <w:rPr>
          <w:rFonts w:ascii="Arial" w:eastAsia="Times New Roman" w:hAnsi="Arial" w:cs="Arial"/>
          <w:sz w:val="24"/>
          <w:szCs w:val="24"/>
          <w:lang w:val="en-US"/>
        </w:rPr>
        <w:t>decisiones</w:t>
      </w:r>
      <w:proofErr w:type="spellEnd"/>
      <w:r w:rsidRPr="005E2AE9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6136E579" w14:textId="77777777" w:rsidR="005E2AE9" w:rsidRPr="002B3583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B3583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XLV. CONCLUSIONES</w:t>
      </w:r>
    </w:p>
    <w:p w14:paraId="120E4CCB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Primera</w:t>
      </w:r>
    </w:p>
    <w:p w14:paraId="49A4C88F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El monitoreo y la evaluación deben formar parte del proyecto desde su inicio.</w:t>
      </w:r>
    </w:p>
    <w:p w14:paraId="51AEF45C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Segunda</w:t>
      </w:r>
    </w:p>
    <w:p w14:paraId="3FE1422B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La línea base constituye la condición previa para medir cambios.</w:t>
      </w:r>
    </w:p>
    <w:p w14:paraId="3AF40358" w14:textId="77777777" w:rsidR="002B3583" w:rsidRDefault="002B3583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3FB42FCE" w14:textId="04FB623A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Tercera</w:t>
      </w:r>
    </w:p>
    <w:p w14:paraId="7E9AD6E9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Los indicadores definitivos deberán construirse con base en información validada.</w:t>
      </w:r>
    </w:p>
    <w:p w14:paraId="1533AA20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Cuarta</w:t>
      </w:r>
    </w:p>
    <w:p w14:paraId="7A123C4D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La transparencia deberá respetar la protección de información.</w:t>
      </w:r>
    </w:p>
    <w:p w14:paraId="28A05C65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Quinta</w:t>
      </w:r>
    </w:p>
    <w:p w14:paraId="2B056370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La vigilancia ciudadana complementará, pero no sustituirá, los mecanismos oficiales.</w:t>
      </w:r>
    </w:p>
    <w:p w14:paraId="08C483E0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Sexta</w:t>
      </w:r>
    </w:p>
    <w:p w14:paraId="7603E716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Los resultados negativos o no concluyentes también deberán ser reportados.</w:t>
      </w:r>
    </w:p>
    <w:p w14:paraId="0EC53879" w14:textId="77777777" w:rsidR="005E2AE9" w:rsidRPr="005E2AE9" w:rsidRDefault="005E2AE9" w:rsidP="005E2AE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5E2AE9">
        <w:rPr>
          <w:rFonts w:ascii="Arial" w:eastAsia="Times New Roman" w:hAnsi="Arial" w:cs="Arial"/>
          <w:b/>
          <w:bCs/>
          <w:sz w:val="27"/>
          <w:szCs w:val="27"/>
          <w:lang w:val="es-MX"/>
        </w:rPr>
        <w:t>Séptima</w:t>
      </w:r>
    </w:p>
    <w:p w14:paraId="3F1428A3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sz w:val="24"/>
          <w:szCs w:val="24"/>
          <w:lang w:val="es-MX"/>
        </w:rPr>
        <w:t>La evidencia generada deberá utilizarse para mejorar y decidir.</w:t>
      </w:r>
    </w:p>
    <w:p w14:paraId="416DB306" w14:textId="77777777" w:rsidR="005E2AE9" w:rsidRPr="002B3583" w:rsidRDefault="005E2AE9" w:rsidP="005E2AE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B3583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XLVI. DECLARACIÓN INSTITUCIONAL</w:t>
      </w:r>
    </w:p>
    <w:p w14:paraId="2879C9CB" w14:textId="77777777" w:rsidR="005E2AE9" w:rsidRPr="005E2AE9" w:rsidRDefault="005E2AE9" w:rsidP="002B3583">
      <w:pPr>
        <w:spacing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5E2AE9">
        <w:rPr>
          <w:rFonts w:ascii="Arial" w:eastAsia="Times New Roman" w:hAnsi="Arial" w:cs="Arial"/>
          <w:b/>
          <w:bCs/>
          <w:sz w:val="24"/>
          <w:szCs w:val="24"/>
          <w:lang w:val="es-MX"/>
        </w:rPr>
        <w:t>La ONGD Voz y Acción Ciudadana propone el Sistema de Monitoreo, Evaluación, Transparencia y Vigilancia Ciudadana como un mecanismo técnico complementario destinado a fortalecer la evidencia, transparencia, participación y evaluación de «Fronteras Vivas del Perú». Su implementación, indicadores definitivos, responsabilidades, fuentes de información y mecanismos de publicación deberán ser evaluados y adecuados conjuntamente con las entidades competentes. El sistema no sustituirá los mecanismos oficiales de supervisión, control, evaluación o transparencia.</w:t>
      </w:r>
    </w:p>
    <w:p w14:paraId="3BB005BB" w14:textId="77777777" w:rsidR="005E2AE9" w:rsidRPr="002B3583" w:rsidRDefault="005E2AE9" w:rsidP="005E2AE9">
      <w:pPr>
        <w:pStyle w:val="Ttulo1"/>
        <w:rPr>
          <w:rFonts w:ascii="Arial" w:hAnsi="Arial" w:cs="Arial"/>
          <w:sz w:val="28"/>
          <w:szCs w:val="28"/>
          <w:lang w:val="es-MX"/>
        </w:rPr>
      </w:pPr>
      <w:r w:rsidRPr="002B3583">
        <w:rPr>
          <w:rFonts w:ascii="Arial" w:hAnsi="Arial" w:cs="Arial"/>
          <w:sz w:val="28"/>
          <w:szCs w:val="28"/>
          <w:lang w:val="es-MX"/>
        </w:rPr>
        <w:t>XLVII. CIERRE ESTRATÉGICO</w:t>
      </w:r>
    </w:p>
    <w:p w14:paraId="6AD8A0F6" w14:textId="77777777" w:rsidR="005E2AE9" w:rsidRPr="005E2AE9" w:rsidRDefault="005E2AE9" w:rsidP="005E2AE9">
      <w:pPr>
        <w:pStyle w:val="NormalWeb"/>
        <w:rPr>
          <w:rFonts w:ascii="Arial" w:hAnsi="Arial" w:cs="Arial"/>
          <w:lang w:val="es-MX"/>
        </w:rPr>
      </w:pPr>
      <w:r w:rsidRPr="005E2AE9">
        <w:rPr>
          <w:rFonts w:ascii="Arial" w:hAnsi="Arial" w:cs="Arial"/>
          <w:lang w:val="es-MX"/>
        </w:rPr>
        <w:t>El sistema se resume en:</w:t>
      </w:r>
    </w:p>
    <w:p w14:paraId="13A3E8E4" w14:textId="77777777" w:rsidR="005E2AE9" w:rsidRPr="0063367A" w:rsidRDefault="005E2AE9" w:rsidP="005E2AE9">
      <w:pPr>
        <w:pStyle w:val="Ttulo1"/>
        <w:rPr>
          <w:rFonts w:ascii="Arial" w:hAnsi="Arial" w:cs="Arial"/>
          <w:sz w:val="26"/>
          <w:szCs w:val="26"/>
          <w:lang w:val="es-MX"/>
        </w:rPr>
      </w:pPr>
      <w:r w:rsidRPr="0063367A">
        <w:rPr>
          <w:rStyle w:val="Textoennegrita"/>
          <w:rFonts w:ascii="Arial" w:hAnsi="Arial" w:cs="Arial"/>
          <w:b/>
          <w:bCs/>
          <w:sz w:val="26"/>
          <w:szCs w:val="26"/>
          <w:lang w:val="es-MX"/>
        </w:rPr>
        <w:t>MEDIR</w:t>
      </w:r>
    </w:p>
    <w:p w14:paraId="122A3F7C" w14:textId="77777777" w:rsidR="005E2AE9" w:rsidRPr="0063367A" w:rsidRDefault="005E2AE9" w:rsidP="005E2AE9">
      <w:pPr>
        <w:pStyle w:val="NormalWeb"/>
        <w:rPr>
          <w:rFonts w:ascii="Arial" w:hAnsi="Arial" w:cs="Arial"/>
          <w:sz w:val="26"/>
          <w:szCs w:val="26"/>
          <w:lang w:val="es-MX"/>
        </w:rPr>
      </w:pPr>
      <w:r w:rsidRPr="0063367A">
        <w:rPr>
          <w:rFonts w:ascii="Arial" w:hAnsi="Arial" w:cs="Arial"/>
          <w:sz w:val="26"/>
          <w:szCs w:val="26"/>
          <w:lang w:val="es-MX"/>
        </w:rPr>
        <w:t>↓</w:t>
      </w:r>
    </w:p>
    <w:p w14:paraId="79D2248D" w14:textId="77777777" w:rsidR="005E2AE9" w:rsidRPr="0063367A" w:rsidRDefault="005E2AE9" w:rsidP="005E2AE9">
      <w:pPr>
        <w:pStyle w:val="Ttulo1"/>
        <w:rPr>
          <w:rFonts w:ascii="Arial" w:hAnsi="Arial" w:cs="Arial"/>
          <w:sz w:val="26"/>
          <w:szCs w:val="26"/>
          <w:lang w:val="es-MX"/>
        </w:rPr>
      </w:pPr>
      <w:r w:rsidRPr="0063367A">
        <w:rPr>
          <w:rStyle w:val="Textoennegrita"/>
          <w:rFonts w:ascii="Arial" w:hAnsi="Arial" w:cs="Arial"/>
          <w:b/>
          <w:bCs/>
          <w:sz w:val="26"/>
          <w:szCs w:val="26"/>
          <w:lang w:val="es-MX"/>
        </w:rPr>
        <w:t>VERIFICAR</w:t>
      </w:r>
    </w:p>
    <w:p w14:paraId="0DD13162" w14:textId="77777777" w:rsidR="005E2AE9" w:rsidRPr="0063367A" w:rsidRDefault="005E2AE9" w:rsidP="005E2AE9">
      <w:pPr>
        <w:pStyle w:val="NormalWeb"/>
        <w:rPr>
          <w:rFonts w:ascii="Arial" w:hAnsi="Arial" w:cs="Arial"/>
          <w:sz w:val="26"/>
          <w:szCs w:val="26"/>
          <w:lang w:val="es-MX"/>
        </w:rPr>
      </w:pPr>
      <w:r w:rsidRPr="0063367A">
        <w:rPr>
          <w:rFonts w:ascii="Arial" w:hAnsi="Arial" w:cs="Arial"/>
          <w:sz w:val="26"/>
          <w:szCs w:val="26"/>
          <w:lang w:val="es-MX"/>
        </w:rPr>
        <w:t>↓</w:t>
      </w:r>
    </w:p>
    <w:p w14:paraId="6DA2F9B1" w14:textId="77777777" w:rsidR="00B719A9" w:rsidRDefault="00B719A9" w:rsidP="005E2AE9">
      <w:pPr>
        <w:pStyle w:val="Ttulo1"/>
        <w:rPr>
          <w:rStyle w:val="Textoennegrita"/>
          <w:rFonts w:ascii="Arial" w:hAnsi="Arial" w:cs="Arial"/>
          <w:b/>
          <w:bCs/>
          <w:sz w:val="26"/>
          <w:szCs w:val="26"/>
          <w:lang w:val="es-MX"/>
        </w:rPr>
      </w:pPr>
    </w:p>
    <w:p w14:paraId="2D602F54" w14:textId="13062415" w:rsidR="005E2AE9" w:rsidRPr="0063367A" w:rsidRDefault="005E2AE9" w:rsidP="005E2AE9">
      <w:pPr>
        <w:pStyle w:val="Ttulo1"/>
        <w:rPr>
          <w:rFonts w:ascii="Arial" w:hAnsi="Arial" w:cs="Arial"/>
          <w:sz w:val="26"/>
          <w:szCs w:val="26"/>
          <w:lang w:val="es-MX"/>
        </w:rPr>
      </w:pPr>
      <w:r w:rsidRPr="0063367A">
        <w:rPr>
          <w:rStyle w:val="Textoennegrita"/>
          <w:rFonts w:ascii="Arial" w:hAnsi="Arial" w:cs="Arial"/>
          <w:b/>
          <w:bCs/>
          <w:sz w:val="26"/>
          <w:szCs w:val="26"/>
          <w:lang w:val="es-MX"/>
        </w:rPr>
        <w:t>TRANSPARENTAR</w:t>
      </w:r>
    </w:p>
    <w:p w14:paraId="5E04823B" w14:textId="77777777" w:rsidR="005E2AE9" w:rsidRPr="0063367A" w:rsidRDefault="005E2AE9" w:rsidP="005E2AE9">
      <w:pPr>
        <w:pStyle w:val="NormalWeb"/>
        <w:rPr>
          <w:rFonts w:ascii="Arial" w:hAnsi="Arial" w:cs="Arial"/>
          <w:sz w:val="26"/>
          <w:szCs w:val="26"/>
          <w:lang w:val="es-MX"/>
        </w:rPr>
      </w:pPr>
      <w:r w:rsidRPr="0063367A">
        <w:rPr>
          <w:rFonts w:ascii="Arial" w:hAnsi="Arial" w:cs="Arial"/>
          <w:sz w:val="26"/>
          <w:szCs w:val="26"/>
          <w:lang w:val="es-MX"/>
        </w:rPr>
        <w:t>↓</w:t>
      </w:r>
    </w:p>
    <w:p w14:paraId="6E04EDAB" w14:textId="77777777" w:rsidR="005E2AE9" w:rsidRPr="0063367A" w:rsidRDefault="005E2AE9" w:rsidP="005E2AE9">
      <w:pPr>
        <w:pStyle w:val="Ttulo1"/>
        <w:rPr>
          <w:rFonts w:ascii="Arial" w:hAnsi="Arial" w:cs="Arial"/>
          <w:sz w:val="26"/>
          <w:szCs w:val="26"/>
          <w:lang w:val="es-MX"/>
        </w:rPr>
      </w:pPr>
      <w:r w:rsidRPr="0063367A">
        <w:rPr>
          <w:rStyle w:val="Textoennegrita"/>
          <w:rFonts w:ascii="Arial" w:hAnsi="Arial" w:cs="Arial"/>
          <w:b/>
          <w:bCs/>
          <w:sz w:val="26"/>
          <w:szCs w:val="26"/>
          <w:lang w:val="es-MX"/>
        </w:rPr>
        <w:t>ESCUCHAR</w:t>
      </w:r>
    </w:p>
    <w:p w14:paraId="4E1EA9F6" w14:textId="77777777" w:rsidR="005E2AE9" w:rsidRPr="0063367A" w:rsidRDefault="005E2AE9" w:rsidP="005E2AE9">
      <w:pPr>
        <w:pStyle w:val="NormalWeb"/>
        <w:rPr>
          <w:rFonts w:ascii="Arial" w:hAnsi="Arial" w:cs="Arial"/>
          <w:sz w:val="26"/>
          <w:szCs w:val="26"/>
          <w:lang w:val="es-MX"/>
        </w:rPr>
      </w:pPr>
      <w:r w:rsidRPr="0063367A">
        <w:rPr>
          <w:rFonts w:ascii="Arial" w:hAnsi="Arial" w:cs="Arial"/>
          <w:sz w:val="26"/>
          <w:szCs w:val="26"/>
          <w:lang w:val="es-MX"/>
        </w:rPr>
        <w:t>↓</w:t>
      </w:r>
    </w:p>
    <w:p w14:paraId="096B317D" w14:textId="77777777" w:rsidR="005E2AE9" w:rsidRPr="0063367A" w:rsidRDefault="005E2AE9" w:rsidP="005E2AE9">
      <w:pPr>
        <w:pStyle w:val="Ttulo1"/>
        <w:rPr>
          <w:rFonts w:ascii="Arial" w:hAnsi="Arial" w:cs="Arial"/>
          <w:sz w:val="26"/>
          <w:szCs w:val="26"/>
          <w:lang w:val="es-MX"/>
        </w:rPr>
      </w:pPr>
      <w:r w:rsidRPr="0063367A">
        <w:rPr>
          <w:rStyle w:val="Textoennegrita"/>
          <w:rFonts w:ascii="Arial" w:hAnsi="Arial" w:cs="Arial"/>
          <w:b/>
          <w:bCs/>
          <w:sz w:val="26"/>
          <w:szCs w:val="26"/>
          <w:lang w:val="es-MX"/>
        </w:rPr>
        <w:t>EVALUAR</w:t>
      </w:r>
    </w:p>
    <w:p w14:paraId="70564A32" w14:textId="77777777" w:rsidR="005E2AE9" w:rsidRPr="0063367A" w:rsidRDefault="005E2AE9" w:rsidP="005E2AE9">
      <w:pPr>
        <w:pStyle w:val="NormalWeb"/>
        <w:rPr>
          <w:rFonts w:ascii="Arial" w:hAnsi="Arial" w:cs="Arial"/>
          <w:sz w:val="26"/>
          <w:szCs w:val="26"/>
          <w:lang w:val="es-MX"/>
        </w:rPr>
      </w:pPr>
      <w:r w:rsidRPr="0063367A">
        <w:rPr>
          <w:rFonts w:ascii="Arial" w:hAnsi="Arial" w:cs="Arial"/>
          <w:sz w:val="26"/>
          <w:szCs w:val="26"/>
          <w:lang w:val="es-MX"/>
        </w:rPr>
        <w:t>↓</w:t>
      </w:r>
    </w:p>
    <w:p w14:paraId="39694C70" w14:textId="77777777" w:rsidR="005E2AE9" w:rsidRPr="0063367A" w:rsidRDefault="005E2AE9" w:rsidP="005E2AE9">
      <w:pPr>
        <w:pStyle w:val="Ttulo1"/>
        <w:rPr>
          <w:rFonts w:ascii="Arial" w:hAnsi="Arial" w:cs="Arial"/>
          <w:sz w:val="26"/>
          <w:szCs w:val="26"/>
          <w:lang w:val="es-MX"/>
        </w:rPr>
      </w:pPr>
      <w:r w:rsidRPr="0063367A">
        <w:rPr>
          <w:rStyle w:val="Textoennegrita"/>
          <w:rFonts w:ascii="Arial" w:hAnsi="Arial" w:cs="Arial"/>
          <w:b/>
          <w:bCs/>
          <w:sz w:val="26"/>
          <w:szCs w:val="26"/>
          <w:lang w:val="es-MX"/>
        </w:rPr>
        <w:t>APRENDER</w:t>
      </w:r>
    </w:p>
    <w:p w14:paraId="17A62A4C" w14:textId="77777777" w:rsidR="005E2AE9" w:rsidRPr="0063367A" w:rsidRDefault="005E2AE9" w:rsidP="005E2AE9">
      <w:pPr>
        <w:pStyle w:val="NormalWeb"/>
        <w:rPr>
          <w:rFonts w:ascii="Arial" w:hAnsi="Arial" w:cs="Arial"/>
          <w:sz w:val="26"/>
          <w:szCs w:val="26"/>
          <w:lang w:val="es-MX"/>
        </w:rPr>
      </w:pPr>
      <w:r w:rsidRPr="0063367A">
        <w:rPr>
          <w:rFonts w:ascii="Arial" w:hAnsi="Arial" w:cs="Arial"/>
          <w:sz w:val="26"/>
          <w:szCs w:val="26"/>
          <w:lang w:val="es-MX"/>
        </w:rPr>
        <w:t>↓</w:t>
      </w:r>
    </w:p>
    <w:p w14:paraId="5CB175A2" w14:textId="77777777" w:rsidR="005E2AE9" w:rsidRPr="0063367A" w:rsidRDefault="005E2AE9" w:rsidP="005E2AE9">
      <w:pPr>
        <w:pStyle w:val="Ttulo1"/>
        <w:rPr>
          <w:rFonts w:ascii="Arial" w:hAnsi="Arial" w:cs="Arial"/>
          <w:sz w:val="26"/>
          <w:szCs w:val="26"/>
          <w:lang w:val="es-MX"/>
        </w:rPr>
      </w:pPr>
      <w:r w:rsidRPr="0063367A">
        <w:rPr>
          <w:rStyle w:val="Textoennegrita"/>
          <w:rFonts w:ascii="Arial" w:hAnsi="Arial" w:cs="Arial"/>
          <w:b/>
          <w:bCs/>
          <w:sz w:val="26"/>
          <w:szCs w:val="26"/>
          <w:lang w:val="es-MX"/>
        </w:rPr>
        <w:t>MEJORAR</w:t>
      </w:r>
    </w:p>
    <w:p w14:paraId="1EFAA165" w14:textId="77777777" w:rsidR="005E2AE9" w:rsidRPr="0063367A" w:rsidRDefault="005E2AE9" w:rsidP="005E2AE9">
      <w:pPr>
        <w:pStyle w:val="NormalWeb"/>
        <w:rPr>
          <w:rFonts w:ascii="Arial" w:hAnsi="Arial" w:cs="Arial"/>
          <w:sz w:val="26"/>
          <w:szCs w:val="26"/>
          <w:lang w:val="es-MX"/>
        </w:rPr>
      </w:pPr>
      <w:r w:rsidRPr="0063367A">
        <w:rPr>
          <w:rFonts w:ascii="Arial" w:hAnsi="Arial" w:cs="Arial"/>
          <w:sz w:val="26"/>
          <w:szCs w:val="26"/>
          <w:lang w:val="es-MX"/>
        </w:rPr>
        <w:t>Y la regla central:</w:t>
      </w:r>
    </w:p>
    <w:p w14:paraId="100E557E" w14:textId="77777777" w:rsidR="005E2AE9" w:rsidRPr="00B719A9" w:rsidRDefault="005E2AE9" w:rsidP="005E2AE9">
      <w:pPr>
        <w:pStyle w:val="Ttulo1"/>
        <w:rPr>
          <w:rFonts w:ascii="Arial" w:hAnsi="Arial" w:cs="Arial"/>
          <w:sz w:val="26"/>
          <w:szCs w:val="26"/>
          <w:lang w:val="es-MX"/>
        </w:rPr>
      </w:pPr>
      <w:r w:rsidRPr="00B719A9">
        <w:rPr>
          <w:rStyle w:val="Textoennegrita"/>
          <w:rFonts w:ascii="Arial" w:hAnsi="Arial" w:cs="Arial"/>
          <w:b/>
          <w:bCs/>
          <w:sz w:val="26"/>
          <w:szCs w:val="26"/>
          <w:lang w:val="es-MX"/>
        </w:rPr>
        <w:t>LO QUE NO PUEDE MEDIRSE, NO PUEDE AFIRMARSE COMO RESULTADO.</w:t>
      </w:r>
    </w:p>
    <w:p w14:paraId="456E8C2D" w14:textId="77777777" w:rsidR="005E2AE9" w:rsidRPr="005E2AE9" w:rsidRDefault="005E2AE9" w:rsidP="005E2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E2AE9">
        <w:rPr>
          <w:rFonts w:ascii="Times New Roman" w:eastAsia="Times New Roman" w:hAnsi="Times New Roman" w:cs="Times New Roman"/>
          <w:sz w:val="24"/>
          <w:szCs w:val="24"/>
          <w:lang w:val="en-US"/>
        </w:rPr>
        <w:t>↓</w:t>
      </w:r>
    </w:p>
    <w:p w14:paraId="560F0DEE" w14:textId="1A9647B8" w:rsidR="00CC6F12" w:rsidRPr="00807239" w:rsidRDefault="00CC6F12" w:rsidP="00CC6F12">
      <w:pPr>
        <w:rPr>
          <w:rFonts w:ascii="Arial" w:hAnsi="Arial" w:cs="Arial"/>
        </w:rPr>
      </w:pPr>
    </w:p>
    <w:sectPr w:rsidR="00CC6F12" w:rsidRPr="00807239" w:rsidSect="001A782D">
      <w:headerReference w:type="default" r:id="rId8"/>
      <w:footerReference w:type="default" r:id="rId9"/>
      <w:pgSz w:w="12240" w:h="15840"/>
      <w:pgMar w:top="156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37D29" w14:textId="77777777" w:rsidR="005F4970" w:rsidRDefault="005F4970" w:rsidP="00BD07D3">
      <w:pPr>
        <w:spacing w:after="0" w:line="240" w:lineRule="auto"/>
      </w:pPr>
      <w:r>
        <w:separator/>
      </w:r>
    </w:p>
  </w:endnote>
  <w:endnote w:type="continuationSeparator" w:id="0">
    <w:p w14:paraId="36D29FEB" w14:textId="77777777" w:rsidR="005F4970" w:rsidRDefault="005F4970" w:rsidP="00BD0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50CE1" w14:textId="56EBCB36" w:rsidR="006F351A" w:rsidRDefault="006F351A">
    <w:pPr>
      <w:pStyle w:val="Piedepgin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20C874F" wp14:editId="05522EC1">
          <wp:simplePos x="0" y="0"/>
          <wp:positionH relativeFrom="page">
            <wp:posOffset>-635</wp:posOffset>
          </wp:positionH>
          <wp:positionV relativeFrom="paragraph">
            <wp:posOffset>-1269432</wp:posOffset>
          </wp:positionV>
          <wp:extent cx="7773035" cy="1897039"/>
          <wp:effectExtent l="0" t="0" r="0" b="825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1765" b="9339"/>
                  <a:stretch/>
                </pic:blipFill>
                <pic:spPr bwMode="auto">
                  <a:xfrm>
                    <a:off x="0" y="0"/>
                    <a:ext cx="7773035" cy="1897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29D53DBB" wp14:editId="6C7AA8E8">
          <wp:simplePos x="0" y="0"/>
          <wp:positionH relativeFrom="page">
            <wp:posOffset>0</wp:posOffset>
          </wp:positionH>
          <wp:positionV relativeFrom="paragraph">
            <wp:posOffset>2435225</wp:posOffset>
          </wp:positionV>
          <wp:extent cx="7773035" cy="7338695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909"/>
                  <a:stretch/>
                </pic:blipFill>
                <pic:spPr bwMode="auto">
                  <a:xfrm>
                    <a:off x="0" y="0"/>
                    <a:ext cx="7773035" cy="73386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E6187" w14:textId="77777777" w:rsidR="005F4970" w:rsidRDefault="005F4970" w:rsidP="00BD07D3">
      <w:pPr>
        <w:spacing w:after="0" w:line="240" w:lineRule="auto"/>
      </w:pPr>
      <w:r>
        <w:separator/>
      </w:r>
    </w:p>
  </w:footnote>
  <w:footnote w:type="continuationSeparator" w:id="0">
    <w:p w14:paraId="11DC336D" w14:textId="77777777" w:rsidR="005F4970" w:rsidRDefault="005F4970" w:rsidP="00BD0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BE9B7" w14:textId="38C7F8D2" w:rsidR="00BD07D3" w:rsidRDefault="006F2190" w:rsidP="00DC30EE">
    <w:pPr>
      <w:pStyle w:val="Encabezado"/>
      <w:tabs>
        <w:tab w:val="clear" w:pos="4680"/>
        <w:tab w:val="clear" w:pos="9360"/>
        <w:tab w:val="left" w:pos="5835"/>
      </w:tabs>
    </w:pPr>
    <w:r>
      <w:rPr>
        <w:rFonts w:ascii="Verdana" w:hAnsi="Verdana"/>
        <w:b/>
        <w:bCs/>
        <w:noProof/>
        <w:sz w:val="18"/>
        <w:szCs w:val="18"/>
        <w:lang w:val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AA1530C" wp14:editId="3BA5DA0F">
              <wp:simplePos x="0" y="0"/>
              <wp:positionH relativeFrom="margin">
                <wp:posOffset>0</wp:posOffset>
              </wp:positionH>
              <wp:positionV relativeFrom="paragraph">
                <wp:posOffset>770890</wp:posOffset>
              </wp:positionV>
              <wp:extent cx="5895975" cy="0"/>
              <wp:effectExtent l="0" t="0" r="0" b="0"/>
              <wp:wrapNone/>
              <wp:docPr id="6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589597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4F14CF" id="Conector recto 6" o:spid="_x0000_s1026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60.7pt" to="464.25pt,6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" strokecolor="#70ad47" strokeweight="1.5pt">
              <v:stroke joinstyle="miter"/>
              <w10:wrap anchorx="margin"/>
            </v:line>
          </w:pict>
        </mc:Fallback>
      </mc:AlternateContent>
    </w:r>
    <w:r w:rsidR="00DC30EE">
      <w:rPr>
        <w:noProof/>
      </w:rPr>
      <w:drawing>
        <wp:anchor distT="0" distB="0" distL="114300" distR="114300" simplePos="0" relativeHeight="251664384" behindDoc="1" locked="0" layoutInCell="1" allowOverlap="1" wp14:anchorId="4BE95EDB" wp14:editId="57F5DEDD">
          <wp:simplePos x="0" y="0"/>
          <wp:positionH relativeFrom="margin">
            <wp:posOffset>2902956</wp:posOffset>
          </wp:positionH>
          <wp:positionV relativeFrom="paragraph">
            <wp:posOffset>-338455</wp:posOffset>
          </wp:positionV>
          <wp:extent cx="3133725" cy="109479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62" b="68777"/>
                  <a:stretch/>
                </pic:blipFill>
                <pic:spPr bwMode="auto">
                  <a:xfrm>
                    <a:off x="0" y="0"/>
                    <a:ext cx="3133725" cy="10947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F351A">
      <w:rPr>
        <w:noProof/>
      </w:rPr>
      <w:drawing>
        <wp:anchor distT="0" distB="0" distL="114300" distR="114300" simplePos="0" relativeHeight="251659264" behindDoc="1" locked="0" layoutInCell="1" allowOverlap="1" wp14:anchorId="0716747C" wp14:editId="4A3C48B0">
          <wp:simplePos x="0" y="0"/>
          <wp:positionH relativeFrom="margin">
            <wp:posOffset>-304800</wp:posOffset>
          </wp:positionH>
          <wp:positionV relativeFrom="paragraph">
            <wp:posOffset>-449580</wp:posOffset>
          </wp:positionV>
          <wp:extent cx="1371600" cy="1371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30E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01267"/>
    <w:multiLevelType w:val="multilevel"/>
    <w:tmpl w:val="7528F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066D8"/>
    <w:multiLevelType w:val="multilevel"/>
    <w:tmpl w:val="7B48F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9B332F"/>
    <w:multiLevelType w:val="multilevel"/>
    <w:tmpl w:val="91D04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BA0011"/>
    <w:multiLevelType w:val="multilevel"/>
    <w:tmpl w:val="4F2A9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A07F0C"/>
    <w:multiLevelType w:val="multilevel"/>
    <w:tmpl w:val="83803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F13E91"/>
    <w:multiLevelType w:val="multilevel"/>
    <w:tmpl w:val="25941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8803A4"/>
    <w:multiLevelType w:val="multilevel"/>
    <w:tmpl w:val="AC7A5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D90297"/>
    <w:multiLevelType w:val="multilevel"/>
    <w:tmpl w:val="24EE1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91036E"/>
    <w:multiLevelType w:val="multilevel"/>
    <w:tmpl w:val="6B52A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1B787D"/>
    <w:multiLevelType w:val="multilevel"/>
    <w:tmpl w:val="413AB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063E18"/>
    <w:multiLevelType w:val="multilevel"/>
    <w:tmpl w:val="DA463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7A56E9"/>
    <w:multiLevelType w:val="multilevel"/>
    <w:tmpl w:val="EB50E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B359D5"/>
    <w:multiLevelType w:val="multilevel"/>
    <w:tmpl w:val="2702F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5E2C39"/>
    <w:multiLevelType w:val="multilevel"/>
    <w:tmpl w:val="7D409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F4724"/>
    <w:multiLevelType w:val="multilevel"/>
    <w:tmpl w:val="DB32C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BE14A0"/>
    <w:multiLevelType w:val="multilevel"/>
    <w:tmpl w:val="E4FC1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3D7367"/>
    <w:multiLevelType w:val="multilevel"/>
    <w:tmpl w:val="2EB05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D95042"/>
    <w:multiLevelType w:val="multilevel"/>
    <w:tmpl w:val="4F666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DD2340"/>
    <w:multiLevelType w:val="multilevel"/>
    <w:tmpl w:val="3250B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057B51"/>
    <w:multiLevelType w:val="multilevel"/>
    <w:tmpl w:val="5B400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625A7E"/>
    <w:multiLevelType w:val="multilevel"/>
    <w:tmpl w:val="C568E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D91D0E"/>
    <w:multiLevelType w:val="multilevel"/>
    <w:tmpl w:val="B908F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726732"/>
    <w:multiLevelType w:val="multilevel"/>
    <w:tmpl w:val="828E2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BB17EB"/>
    <w:multiLevelType w:val="multilevel"/>
    <w:tmpl w:val="7BAE3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DE48E5"/>
    <w:multiLevelType w:val="multilevel"/>
    <w:tmpl w:val="7BA27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1750DD"/>
    <w:multiLevelType w:val="multilevel"/>
    <w:tmpl w:val="F3E4F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E3A3E75"/>
    <w:multiLevelType w:val="multilevel"/>
    <w:tmpl w:val="92380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9"/>
  </w:num>
  <w:num w:numId="3">
    <w:abstractNumId w:val="8"/>
  </w:num>
  <w:num w:numId="4">
    <w:abstractNumId w:val="20"/>
  </w:num>
  <w:num w:numId="5">
    <w:abstractNumId w:val="26"/>
  </w:num>
  <w:num w:numId="6">
    <w:abstractNumId w:val="12"/>
  </w:num>
  <w:num w:numId="7">
    <w:abstractNumId w:val="23"/>
  </w:num>
  <w:num w:numId="8">
    <w:abstractNumId w:val="2"/>
  </w:num>
  <w:num w:numId="9">
    <w:abstractNumId w:val="6"/>
  </w:num>
  <w:num w:numId="10">
    <w:abstractNumId w:val="5"/>
  </w:num>
  <w:num w:numId="11">
    <w:abstractNumId w:val="14"/>
  </w:num>
  <w:num w:numId="12">
    <w:abstractNumId w:val="3"/>
  </w:num>
  <w:num w:numId="13">
    <w:abstractNumId w:val="21"/>
  </w:num>
  <w:num w:numId="14">
    <w:abstractNumId w:val="18"/>
  </w:num>
  <w:num w:numId="15">
    <w:abstractNumId w:val="25"/>
  </w:num>
  <w:num w:numId="16">
    <w:abstractNumId w:val="7"/>
  </w:num>
  <w:num w:numId="17">
    <w:abstractNumId w:val="9"/>
  </w:num>
  <w:num w:numId="18">
    <w:abstractNumId w:val="0"/>
  </w:num>
  <w:num w:numId="19">
    <w:abstractNumId w:val="13"/>
  </w:num>
  <w:num w:numId="20">
    <w:abstractNumId w:val="11"/>
  </w:num>
  <w:num w:numId="21">
    <w:abstractNumId w:val="24"/>
  </w:num>
  <w:num w:numId="22">
    <w:abstractNumId w:val="4"/>
  </w:num>
  <w:num w:numId="23">
    <w:abstractNumId w:val="17"/>
  </w:num>
  <w:num w:numId="24">
    <w:abstractNumId w:val="22"/>
  </w:num>
  <w:num w:numId="25">
    <w:abstractNumId w:val="10"/>
  </w:num>
  <w:num w:numId="26">
    <w:abstractNumId w:val="16"/>
  </w:num>
  <w:num w:numId="27">
    <w:abstractNumId w:val="1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D3"/>
    <w:rsid w:val="00012787"/>
    <w:rsid w:val="00022C36"/>
    <w:rsid w:val="00027669"/>
    <w:rsid w:val="00044923"/>
    <w:rsid w:val="00082447"/>
    <w:rsid w:val="00082CF5"/>
    <w:rsid w:val="000B2680"/>
    <w:rsid w:val="000E50AF"/>
    <w:rsid w:val="000F586B"/>
    <w:rsid w:val="00101304"/>
    <w:rsid w:val="00161F64"/>
    <w:rsid w:val="001658ED"/>
    <w:rsid w:val="00167E8B"/>
    <w:rsid w:val="00170021"/>
    <w:rsid w:val="0017120C"/>
    <w:rsid w:val="00175187"/>
    <w:rsid w:val="001A782D"/>
    <w:rsid w:val="001E19F0"/>
    <w:rsid w:val="001E49B3"/>
    <w:rsid w:val="001F3499"/>
    <w:rsid w:val="00207675"/>
    <w:rsid w:val="0021283F"/>
    <w:rsid w:val="002164F6"/>
    <w:rsid w:val="0022753E"/>
    <w:rsid w:val="0026205A"/>
    <w:rsid w:val="002732D6"/>
    <w:rsid w:val="002B3583"/>
    <w:rsid w:val="002C701E"/>
    <w:rsid w:val="002E0CB9"/>
    <w:rsid w:val="0032792B"/>
    <w:rsid w:val="00336BA4"/>
    <w:rsid w:val="00340C50"/>
    <w:rsid w:val="00345878"/>
    <w:rsid w:val="00364875"/>
    <w:rsid w:val="00367CA3"/>
    <w:rsid w:val="00385A71"/>
    <w:rsid w:val="00395645"/>
    <w:rsid w:val="003C6D65"/>
    <w:rsid w:val="00415FBA"/>
    <w:rsid w:val="0043305F"/>
    <w:rsid w:val="00445225"/>
    <w:rsid w:val="004524AE"/>
    <w:rsid w:val="00452856"/>
    <w:rsid w:val="00457D17"/>
    <w:rsid w:val="00464DCB"/>
    <w:rsid w:val="0047522A"/>
    <w:rsid w:val="00477677"/>
    <w:rsid w:val="0049359B"/>
    <w:rsid w:val="004A40F2"/>
    <w:rsid w:val="004B3E1D"/>
    <w:rsid w:val="004C7D90"/>
    <w:rsid w:val="004D1CF2"/>
    <w:rsid w:val="00531235"/>
    <w:rsid w:val="005314A9"/>
    <w:rsid w:val="00532972"/>
    <w:rsid w:val="0055407B"/>
    <w:rsid w:val="00582CAF"/>
    <w:rsid w:val="00590BA8"/>
    <w:rsid w:val="005A08C2"/>
    <w:rsid w:val="005D2028"/>
    <w:rsid w:val="005E2AE9"/>
    <w:rsid w:val="005F4970"/>
    <w:rsid w:val="005F5D8E"/>
    <w:rsid w:val="00611915"/>
    <w:rsid w:val="0063367A"/>
    <w:rsid w:val="006410E0"/>
    <w:rsid w:val="00641B9A"/>
    <w:rsid w:val="00643701"/>
    <w:rsid w:val="006D6012"/>
    <w:rsid w:val="006F2190"/>
    <w:rsid w:val="006F351A"/>
    <w:rsid w:val="007011DF"/>
    <w:rsid w:val="00714140"/>
    <w:rsid w:val="00750062"/>
    <w:rsid w:val="00764538"/>
    <w:rsid w:val="007761B6"/>
    <w:rsid w:val="0079400D"/>
    <w:rsid w:val="00796298"/>
    <w:rsid w:val="007A5080"/>
    <w:rsid w:val="007A66B1"/>
    <w:rsid w:val="007B3C73"/>
    <w:rsid w:val="007C1EC1"/>
    <w:rsid w:val="007C2F9C"/>
    <w:rsid w:val="007E6A2A"/>
    <w:rsid w:val="00807239"/>
    <w:rsid w:val="00814E5A"/>
    <w:rsid w:val="008210B4"/>
    <w:rsid w:val="00833A83"/>
    <w:rsid w:val="00840EA7"/>
    <w:rsid w:val="008D1EE2"/>
    <w:rsid w:val="00900AC4"/>
    <w:rsid w:val="00912D27"/>
    <w:rsid w:val="00923514"/>
    <w:rsid w:val="00965701"/>
    <w:rsid w:val="00995A40"/>
    <w:rsid w:val="00A31148"/>
    <w:rsid w:val="00A85921"/>
    <w:rsid w:val="00AC6972"/>
    <w:rsid w:val="00AD6573"/>
    <w:rsid w:val="00AE306A"/>
    <w:rsid w:val="00AE5271"/>
    <w:rsid w:val="00B42B58"/>
    <w:rsid w:val="00B719A9"/>
    <w:rsid w:val="00B86A19"/>
    <w:rsid w:val="00BA7CA4"/>
    <w:rsid w:val="00BC0C58"/>
    <w:rsid w:val="00BD07D3"/>
    <w:rsid w:val="00BF1B66"/>
    <w:rsid w:val="00C02D74"/>
    <w:rsid w:val="00C0752D"/>
    <w:rsid w:val="00C117EC"/>
    <w:rsid w:val="00C5620C"/>
    <w:rsid w:val="00C56C43"/>
    <w:rsid w:val="00CC6F12"/>
    <w:rsid w:val="00D24EB4"/>
    <w:rsid w:val="00D36DC7"/>
    <w:rsid w:val="00D468A9"/>
    <w:rsid w:val="00D95171"/>
    <w:rsid w:val="00DB3AC0"/>
    <w:rsid w:val="00DC30EE"/>
    <w:rsid w:val="00DD2ACA"/>
    <w:rsid w:val="00E053E2"/>
    <w:rsid w:val="00E13DF6"/>
    <w:rsid w:val="00E20776"/>
    <w:rsid w:val="00E42F79"/>
    <w:rsid w:val="00E4581C"/>
    <w:rsid w:val="00E47E0B"/>
    <w:rsid w:val="00E70821"/>
    <w:rsid w:val="00EA73E4"/>
    <w:rsid w:val="00EF011F"/>
    <w:rsid w:val="00F00A99"/>
    <w:rsid w:val="00F20C3B"/>
    <w:rsid w:val="00F27979"/>
    <w:rsid w:val="00F4781C"/>
    <w:rsid w:val="00F71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D7C050"/>
  <w15:chartTrackingRefBased/>
  <w15:docId w15:val="{842C7009-872A-44B0-AB8A-C1FDCB9B8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E"/>
    </w:rPr>
  </w:style>
  <w:style w:type="paragraph" w:styleId="Ttulo1">
    <w:name w:val="heading 1"/>
    <w:basedOn w:val="Normal"/>
    <w:link w:val="Ttulo1Car"/>
    <w:uiPriority w:val="9"/>
    <w:qFormat/>
    <w:rsid w:val="001658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Ttulo2">
    <w:name w:val="heading 2"/>
    <w:basedOn w:val="Normal"/>
    <w:link w:val="Ttulo2Car"/>
    <w:uiPriority w:val="9"/>
    <w:qFormat/>
    <w:rsid w:val="001658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Ttulo3">
    <w:name w:val="heading 3"/>
    <w:basedOn w:val="Normal"/>
    <w:link w:val="Ttulo3Car"/>
    <w:uiPriority w:val="9"/>
    <w:qFormat/>
    <w:rsid w:val="001658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452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07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07D3"/>
    <w:rPr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BD07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07D3"/>
    <w:rPr>
      <w:lang w:val="es-PE"/>
    </w:rPr>
  </w:style>
  <w:style w:type="character" w:customStyle="1" w:styleId="Ttulo1Car">
    <w:name w:val="Título 1 Car"/>
    <w:basedOn w:val="Fuentedeprrafopredeter"/>
    <w:link w:val="Ttulo1"/>
    <w:uiPriority w:val="9"/>
    <w:rsid w:val="001658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1658E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1658E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msonormal0">
    <w:name w:val="msonormal"/>
    <w:basedOn w:val="Normal"/>
    <w:rsid w:val="00165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165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Textoennegrita">
    <w:name w:val="Strong"/>
    <w:basedOn w:val="Fuentedeprrafopredeter"/>
    <w:uiPriority w:val="22"/>
    <w:qFormat/>
    <w:rsid w:val="001658ED"/>
    <w:rPr>
      <w:b/>
      <w:bCs/>
    </w:rPr>
  </w:style>
  <w:style w:type="character" w:customStyle="1" w:styleId="hoverentity-accent">
    <w:name w:val="hover:entity-accent"/>
    <w:basedOn w:val="Fuentedeprrafopredeter"/>
    <w:rsid w:val="001658ED"/>
  </w:style>
  <w:style w:type="character" w:customStyle="1" w:styleId="whitespace-normal">
    <w:name w:val="whitespace-normal"/>
    <w:basedOn w:val="Fuentedeprrafopredeter"/>
    <w:rsid w:val="001658ED"/>
  </w:style>
  <w:style w:type="character" w:customStyle="1" w:styleId="Ttulo4Car">
    <w:name w:val="Título 4 Car"/>
    <w:basedOn w:val="Fuentedeprrafopredeter"/>
    <w:link w:val="Ttulo4"/>
    <w:uiPriority w:val="9"/>
    <w:semiHidden/>
    <w:rsid w:val="00445225"/>
    <w:rPr>
      <w:rFonts w:asciiTheme="majorHAnsi" w:eastAsiaTheme="majorEastAsia" w:hAnsiTheme="majorHAnsi" w:cstheme="majorBidi"/>
      <w:i/>
      <w:iCs/>
      <w:color w:val="2F5496" w:themeColor="accent1" w:themeShade="BF"/>
      <w:lang w:val="es-PE"/>
    </w:rPr>
  </w:style>
  <w:style w:type="paragraph" w:customStyle="1" w:styleId="isselectedend">
    <w:name w:val="isselectedend"/>
    <w:basedOn w:val="Normal"/>
    <w:rsid w:val="00554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dq2pgselectionanchorcontainer">
    <w:name w:val="pdq2pg_selectionanchorcontainer"/>
    <w:basedOn w:val="Normal"/>
    <w:rsid w:val="00833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6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5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9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2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7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0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8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2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5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6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6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1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66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48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3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2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7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48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59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8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5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0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0565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7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7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0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43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76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8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2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70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25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9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203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12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56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0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4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6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1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6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6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5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613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41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4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2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3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296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6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004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78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65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50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416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6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8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5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16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66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2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9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2318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49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1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54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75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5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0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396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35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89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42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895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7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03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99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8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6628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29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33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9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86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6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0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5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4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7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1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6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3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1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322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20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6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8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6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23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78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03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70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094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51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3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7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7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352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3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3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5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7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68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6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8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92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25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586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884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5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378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5807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602655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572065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984378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31668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9529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724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493462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949624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62578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017323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1671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177886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930266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333249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087450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9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9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8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7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9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47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9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1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4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3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1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057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03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2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95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007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397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5EDFA-1928-41E8-8443-11087CA1E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21</Pages>
  <Words>2090</Words>
  <Characters>11916</Characters>
  <Application>Microsoft Office Word</Application>
  <DocSecurity>0</DocSecurity>
  <Lines>99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flavio24xd@gmail.com</dc:creator>
  <cp:keywords/>
  <dc:description/>
  <cp:lastModifiedBy>flavio24xd@gmail.com</cp:lastModifiedBy>
  <cp:revision>45</cp:revision>
  <dcterms:created xsi:type="dcterms:W3CDTF">2026-06-14T04:45:00Z</dcterms:created>
  <dcterms:modified xsi:type="dcterms:W3CDTF">2026-08-30T22:14:00Z</dcterms:modified>
</cp:coreProperties>
</file>