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2165C358" w:rsidR="00395645" w:rsidRPr="00082447" w:rsidRDefault="00395645" w:rsidP="00900AC4">
      <w:pPr>
        <w:rPr>
          <w:rFonts w:ascii="Arial" w:hAnsi="Arial" w:cs="Arial"/>
        </w:rPr>
      </w:pPr>
    </w:p>
    <w:p w14:paraId="42DB988A" w14:textId="77777777" w:rsidR="00C56C43" w:rsidRPr="00405021" w:rsidRDefault="00C56C43" w:rsidP="00405021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DIAGNÓSTICO TÉCNICO INTEGRAL Y LÍNEA BASE EN CONSTRUCCIÓN</w:t>
      </w:r>
    </w:p>
    <w:p w14:paraId="7D77BE05" w14:textId="77777777" w:rsidR="00C56C43" w:rsidRPr="00405021" w:rsidRDefault="00C56C43" w:rsidP="00405021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MARISCAL RAMÓN CASTILLA Y PUTUMAYO</w:t>
      </w:r>
    </w:p>
    <w:p w14:paraId="75C1C87D" w14:textId="77777777" w:rsidR="00C56C43" w:rsidRPr="00405021" w:rsidRDefault="00C56C43" w:rsidP="00405021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Emblemático Nacional</w:t>
      </w:r>
    </w:p>
    <w:p w14:paraId="26355B39" w14:textId="77777777" w:rsidR="00C56C43" w:rsidRPr="00405021" w:rsidRDefault="00C56C43" w:rsidP="00405021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67F95E4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Propuesta Institucional para la Atención Alimentaria Escolar en Zonas Fronterizas Amazónicas de Loreto – 2026</w:t>
      </w:r>
    </w:p>
    <w:p w14:paraId="64A23842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 ONGD Voz y Acción Ciudadana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br/>
      </w:r>
      <w:proofErr w:type="gramStart"/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</w:t>
      </w:r>
      <w:proofErr w:type="gramEnd"/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: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 Dr. Víctor Raúl Pérez Amasifuen</w:t>
      </w:r>
    </w:p>
    <w:p w14:paraId="3E5528D9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b/>
          <w:bCs/>
          <w:sz w:val="24"/>
          <w:szCs w:val="24"/>
          <w:lang w:val="en-US"/>
        </w:rPr>
        <w:t>Ámbitos</w:t>
      </w:r>
      <w:proofErr w:type="spellEnd"/>
      <w:r w:rsidRPr="00C56C4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b/>
          <w:bCs/>
          <w:sz w:val="24"/>
          <w:szCs w:val="24"/>
          <w:lang w:val="en-US"/>
        </w:rPr>
        <w:t>iniciales</w:t>
      </w:r>
      <w:proofErr w:type="spellEnd"/>
      <w:r w:rsidRPr="00C56C43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640CE3BF" w14:textId="4B4E5DBA" w:rsidR="00C56C43" w:rsidRPr="00C56C43" w:rsidRDefault="00C56C43" w:rsidP="00C56C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Provincia de Mariscal Ramón Castilla – Caballo</w:t>
      </w:r>
      <w:r w:rsidR="00405021">
        <w:rPr>
          <w:rFonts w:ascii="Arial" w:eastAsia="Times New Roman" w:hAnsi="Arial" w:cs="Arial"/>
          <w:sz w:val="24"/>
          <w:szCs w:val="24"/>
          <w:lang w:val="es-MX"/>
        </w:rPr>
        <w:t xml:space="preserve"> C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ocha. </w:t>
      </w:r>
    </w:p>
    <w:p w14:paraId="5D8A0B33" w14:textId="77777777" w:rsidR="00C56C43" w:rsidRPr="00C56C43" w:rsidRDefault="00C56C43" w:rsidP="00C56C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Provincia de Putumayo – San Antonio del Estrecho (El Estrecho). </w:t>
      </w:r>
    </w:p>
    <w:p w14:paraId="13DC8430" w14:textId="77777777" w:rsidR="00C56C43" w:rsidRPr="00405021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Horizonte:</w:t>
      </w:r>
      <w:r w:rsidRPr="00405021">
        <w:rPr>
          <w:rFonts w:ascii="Arial" w:eastAsia="Times New Roman" w:hAnsi="Arial" w:cs="Arial"/>
          <w:sz w:val="24"/>
          <w:szCs w:val="24"/>
          <w:lang w:val="es-MX"/>
        </w:rPr>
        <w:t xml:space="preserve"> 2026–2030</w:t>
      </w:r>
    </w:p>
    <w:p w14:paraId="48AB05BB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NATURALEZA DEL DOCUMENTO</w:t>
      </w:r>
    </w:p>
    <w:p w14:paraId="6407A0E3" w14:textId="77777777" w:rsidR="00C56C43" w:rsidRPr="00C56C43" w:rsidRDefault="00C56C43" w:rsidP="0040502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El presente Documento N.º 5 constituye el </w:t>
      </w: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instrumento técnico destinado a transformar la caracterización territorial desarrollada en el Documento N.º 4 en una línea base verificable y actualizable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13B40906" w14:textId="77777777" w:rsidR="00C56C43" w:rsidRPr="00C56C43" w:rsidRDefault="00C56C43" w:rsidP="0040502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Su propósito no es declarar anticipadamente la existencia de deficiencias en el servicio alimentario escolar.</w:t>
      </w:r>
    </w:p>
    <w:p w14:paraId="7CCAD583" w14:textId="77777777" w:rsidR="00C56C43" w:rsidRPr="00C56C43" w:rsidRDefault="00C56C43" w:rsidP="0040502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Su propósito es establecer </w:t>
      </w: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qué información necesitamos conocer, cómo debemos obtenerla, cómo debe ser validada y cómo deberá analizarse para determinar la situación real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0C6DF47C" w14:textId="77777777" w:rsidR="00C56C43" w:rsidRPr="00C56C43" w:rsidRDefault="00C56C43" w:rsidP="0040502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Por ello, el D5 debe ser entendido como:</w:t>
      </w:r>
    </w:p>
    <w:p w14:paraId="7148F01E" w14:textId="77777777" w:rsidR="00C56C43" w:rsidRPr="00C56C43" w:rsidRDefault="00C56C43" w:rsidP="00405021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Diagnóstico técnico + metodología de línea base + matriz de información + mecanismo de validación.</w:t>
      </w:r>
    </w:p>
    <w:p w14:paraId="61E30AFC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PREGUNTA CENTRAL</w:t>
      </w:r>
    </w:p>
    <w:p w14:paraId="5E2953B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Toda la construcción del D5 debe responder finalmente a una pregunta:</w:t>
      </w:r>
    </w:p>
    <w:p w14:paraId="62A8F6BA" w14:textId="77777777" w:rsidR="00405021" w:rsidRDefault="00405021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44AD3169" w14:textId="77777777" w:rsidR="00405021" w:rsidRDefault="00405021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727C8796" w14:textId="070E24FA" w:rsidR="00C56C43" w:rsidRPr="00405021" w:rsidRDefault="00C56C43" w:rsidP="0040502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¿Cuál es la situación real de la atención alimentaria escolar en las instituciones educativas ubicadas en los ámbitos fronterizos priorizados?</w:t>
      </w:r>
    </w:p>
    <w:p w14:paraId="2E6A80FA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Y, posteriormente:</w:t>
      </w:r>
    </w:p>
    <w:p w14:paraId="46E2B77C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¿Qué eventuales brechas existen, dónde se encuentran, cuál es su magnitud y cuáles son sus causas?</w:t>
      </w:r>
    </w:p>
    <w:p w14:paraId="02A5E08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Estas preguntas solamente podrán responderse con información suficiente y validada.</w:t>
      </w:r>
    </w:p>
    <w:p w14:paraId="7EC112C5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LAS CINCO DIMENSIONES DE LA LÍNEA BASE</w:t>
      </w:r>
    </w:p>
    <w:p w14:paraId="4FFA12B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Propongo consolidar el D5 alrededor de cinco dimensiones.</w:t>
      </w:r>
    </w:p>
    <w:p w14:paraId="47ABE558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DIMENSIÓN 1</w:t>
      </w:r>
    </w:p>
    <w:p w14:paraId="288A4107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TERRITORIO</w:t>
      </w:r>
    </w:p>
    <w:p w14:paraId="5AED7E23" w14:textId="77777777" w:rsidR="00C56C43" w:rsidRPr="00405021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sz w:val="24"/>
          <w:szCs w:val="24"/>
          <w:lang w:val="es-MX"/>
        </w:rPr>
        <w:t>¿Dónde están las instituciones?</w:t>
      </w:r>
    </w:p>
    <w:p w14:paraId="640CE153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DIMENSIÓN 2</w:t>
      </w:r>
    </w:p>
    <w:p w14:paraId="5D2D1A79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POBLACIÓN</w:t>
      </w:r>
    </w:p>
    <w:p w14:paraId="265D6E53" w14:textId="77777777" w:rsidR="00C56C43" w:rsidRPr="00405021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sz w:val="24"/>
          <w:szCs w:val="24"/>
          <w:lang w:val="es-MX"/>
        </w:rPr>
        <w:t>¿A quiénes atiende el servicio?</w:t>
      </w:r>
    </w:p>
    <w:p w14:paraId="695E1BE0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DIMENSIÓN 3</w:t>
      </w:r>
    </w:p>
    <w:p w14:paraId="5A604347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PRESTACIÓN</w:t>
      </w:r>
    </w:p>
    <w:p w14:paraId="3A01F201" w14:textId="77777777" w:rsidR="00C56C43" w:rsidRPr="00405021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sz w:val="24"/>
          <w:szCs w:val="24"/>
          <w:lang w:val="es-MX"/>
        </w:rPr>
        <w:t>¿Cómo se presta actualmente?</w:t>
      </w:r>
    </w:p>
    <w:p w14:paraId="77ADE9D3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DIMENSIÓN 4</w:t>
      </w:r>
    </w:p>
    <w:p w14:paraId="65F03F35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CONDICIONES</w:t>
      </w:r>
    </w:p>
    <w:p w14:paraId="4CB5C253" w14:textId="77777777" w:rsidR="00C56C43" w:rsidRPr="00405021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sz w:val="24"/>
          <w:szCs w:val="24"/>
          <w:lang w:val="es-MX"/>
        </w:rPr>
        <w:t>¿Qué factores territoriales, logísticos e institucionales inciden?</w:t>
      </w:r>
    </w:p>
    <w:p w14:paraId="73ECBD78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DIMENSIÓN 5</w:t>
      </w:r>
    </w:p>
    <w:p w14:paraId="5C2DA432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405021">
        <w:rPr>
          <w:rFonts w:ascii="Arial" w:eastAsia="Times New Roman" w:hAnsi="Arial" w:cs="Arial"/>
          <w:b/>
          <w:bCs/>
          <w:sz w:val="24"/>
          <w:szCs w:val="24"/>
          <w:lang w:val="es-MX"/>
        </w:rPr>
        <w:t>RESULTADOS</w:t>
      </w:r>
    </w:p>
    <w:p w14:paraId="5E00F8E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¿Qué situaciones están efectivamente demostradas?</w:t>
      </w:r>
    </w:p>
    <w:p w14:paraId="66591DCA" w14:textId="1843DE91" w:rsidR="00C56C43" w:rsidRPr="00C56C43" w:rsidRDefault="00C56C43" w:rsidP="00C56C4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3D8BBDB" w14:textId="77777777" w:rsidR="00C56C43" w:rsidRPr="00C56C43" w:rsidRDefault="00C56C43" w:rsidP="0040502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C56C43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IV. MATRIZ MAESTRA DE LÍNEA BASE</w:t>
      </w:r>
    </w:p>
    <w:p w14:paraId="2CAB827F" w14:textId="77777777" w:rsidR="00C56C43" w:rsidRPr="00C56C43" w:rsidRDefault="00C56C43" w:rsidP="0040502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 será una de las herramientas centrales del D5: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1603"/>
        <w:gridCol w:w="1625"/>
        <w:gridCol w:w="1443"/>
        <w:gridCol w:w="2193"/>
        <w:gridCol w:w="1072"/>
      </w:tblGrid>
      <w:tr w:rsidR="00C56C43" w:rsidRPr="00C56C43" w14:paraId="7923B72C" w14:textId="77777777" w:rsidTr="004050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BA15FB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Dimensión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EA21D6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3420FEE9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Indicador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E00742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Fuente</w:t>
            </w:r>
          </w:p>
        </w:tc>
        <w:tc>
          <w:tcPr>
            <w:tcW w:w="0" w:type="auto"/>
            <w:vAlign w:val="center"/>
            <w:hideMark/>
          </w:tcPr>
          <w:p w14:paraId="5D836E47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Método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2A8B03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Estado</w:t>
            </w:r>
          </w:p>
        </w:tc>
      </w:tr>
      <w:tr w:rsidR="00C56C43" w:rsidRPr="00C56C43" w14:paraId="7B4440E0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6FEF4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Territorio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DFCD1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Ubicación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CC3EF4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I.E.</w:t>
            </w:r>
            <w:proofErr w:type="gram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identificada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97EEAE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Registro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AC7377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Revisión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documental</w:t>
            </w:r>
          </w:p>
        </w:tc>
        <w:tc>
          <w:tcPr>
            <w:tcW w:w="0" w:type="auto"/>
            <w:vAlign w:val="center"/>
            <w:hideMark/>
          </w:tcPr>
          <w:p w14:paraId="09D63F3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58D7CE88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9C30C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Territorio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3C459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Accesibilidad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46FF28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Tiempo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distancia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B7960C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Fuente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/ campo</w:t>
            </w:r>
          </w:p>
        </w:tc>
        <w:tc>
          <w:tcPr>
            <w:tcW w:w="0" w:type="auto"/>
            <w:vAlign w:val="center"/>
            <w:hideMark/>
          </w:tcPr>
          <w:p w14:paraId="25040F38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Análisis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C8AE6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0DABA477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B0FD2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Población</w:t>
            </w:r>
          </w:p>
        </w:tc>
        <w:tc>
          <w:tcPr>
            <w:tcW w:w="0" w:type="auto"/>
            <w:vAlign w:val="center"/>
            <w:hideMark/>
          </w:tcPr>
          <w:p w14:paraId="2B3AD204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Matrícula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97BE6B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N.º</w:t>
            </w:r>
            <w:proofErr w:type="gram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estudiantes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70D5F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Registro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CDC01F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Revisión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50391B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3FC573D2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1330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Prestación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9FB6E3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Cobertura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37FB68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% </w:t>
            </w:r>
            <w:proofErr w:type="spellStart"/>
            <w:proofErr w:type="gram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atendido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70B48F8F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PAE</w:t>
            </w:r>
          </w:p>
        </w:tc>
        <w:tc>
          <w:tcPr>
            <w:tcW w:w="0" w:type="auto"/>
            <w:vAlign w:val="center"/>
            <w:hideMark/>
          </w:tcPr>
          <w:p w14:paraId="59F4456D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Análisis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1856C5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31C02A90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9183B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Prestación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235A37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Modalidad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48AE18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Modalidad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vigente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4BBECF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PAE</w:t>
            </w:r>
          </w:p>
        </w:tc>
        <w:tc>
          <w:tcPr>
            <w:tcW w:w="0" w:type="auto"/>
            <w:vAlign w:val="center"/>
            <w:hideMark/>
          </w:tcPr>
          <w:p w14:paraId="75E40135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Revisión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0F51C1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63D86A13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D9ACC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Logística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985EB2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Transporte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75C3A7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Ruta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/medio</w:t>
            </w:r>
          </w:p>
        </w:tc>
        <w:tc>
          <w:tcPr>
            <w:tcW w:w="0" w:type="auto"/>
            <w:vAlign w:val="center"/>
            <w:hideMark/>
          </w:tcPr>
          <w:p w14:paraId="64DFDA92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PAE</w:t>
            </w:r>
          </w:p>
        </w:tc>
        <w:tc>
          <w:tcPr>
            <w:tcW w:w="0" w:type="auto"/>
            <w:vAlign w:val="center"/>
            <w:hideMark/>
          </w:tcPr>
          <w:p w14:paraId="7AD10B72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Revisión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levantamiento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B110A5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379522EC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A3678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Infraestructura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B84BBA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Almacenamiento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3DBF8B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Condiciones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E9F378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I.E.</w:t>
            </w:r>
            <w:proofErr w:type="gram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fuente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2E3777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12996F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433B515E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98B47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Participación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1110F0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Organización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C3A1A1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Mecanismos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existentes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1C5A2E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gram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I.E.</w:t>
            </w:r>
            <w:proofErr w:type="gram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comunidad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BC7580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Entrevista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F45A5D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  <w:tr w:rsidR="00C56C43" w:rsidRPr="00C56C43" w14:paraId="55E3E269" w14:textId="77777777" w:rsidTr="004050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D5ABD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7EEB75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Brecha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1BEFCC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Diferencia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demostrada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CB4E89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Análisis</w:t>
            </w:r>
            <w:proofErr w:type="spellEnd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integral</w:t>
            </w:r>
          </w:p>
        </w:tc>
        <w:tc>
          <w:tcPr>
            <w:tcW w:w="0" w:type="auto"/>
            <w:vAlign w:val="center"/>
            <w:hideMark/>
          </w:tcPr>
          <w:p w14:paraId="6290A71F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6849CB" w14:textId="77777777" w:rsidR="00C56C43" w:rsidRPr="00C56C43" w:rsidRDefault="00C56C43" w:rsidP="004050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</w:tr>
    </w:tbl>
    <w:p w14:paraId="01A0E3E2" w14:textId="77777777" w:rsidR="00C56C43" w:rsidRPr="00405021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405021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UNIVERSO DE INSTITUCIONES EDUCATIVAS</w:t>
      </w:r>
    </w:p>
    <w:p w14:paraId="14530103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La primera tarea técnica será construir el universo.</w:t>
      </w:r>
    </w:p>
    <w:p w14:paraId="4F5A9480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No debemos empezar preguntando:</w:t>
      </w:r>
    </w:p>
    <w:p w14:paraId="60FFD19F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“¿Cuántos niños tienen problemas de alimentación?”</w:t>
      </w:r>
    </w:p>
    <w:p w14:paraId="51199E1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Primero debemos preguntar:</w:t>
      </w:r>
    </w:p>
    <w:p w14:paraId="5ED3F18A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“¿Cuáles son exactamente las instituciones educativas comprendidas en el territorio fronterizo priorizado?”</w:t>
      </w:r>
    </w:p>
    <w:p w14:paraId="03E612A7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lastRenderedPageBreak/>
        <w:t>Luego:</w:t>
      </w:r>
    </w:p>
    <w:p w14:paraId="2C664A24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“¿Cuántos estudiantes tiene cada una?”</w:t>
      </w:r>
    </w:p>
    <w:p w14:paraId="6B3706C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Y después:</w:t>
      </w:r>
    </w:p>
    <w:p w14:paraId="390B762E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“¿Cuál es la situación del servicio alimentario en cada una?”</w:t>
      </w:r>
    </w:p>
    <w:p w14:paraId="07C1889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 secuencia evita errores de estimación.</w:t>
      </w:r>
    </w:p>
    <w:p w14:paraId="567589AA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FICHA INDIVIDUAL POR INSTITUCIÓN EDUCATIVA</w:t>
      </w:r>
    </w:p>
    <w:p w14:paraId="762F1C6A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Propongo que cada institución educativa pueda disponer de una ficha técnica:</w:t>
      </w:r>
    </w:p>
    <w:p w14:paraId="086210A9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IDENTIFICACIÓN</w:t>
      </w:r>
    </w:p>
    <w:p w14:paraId="3525EA81" w14:textId="77777777" w:rsidR="00C56C43" w:rsidRPr="00C56C43" w:rsidRDefault="00C56C43" w:rsidP="00C56C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Provincia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AA218CE" w14:textId="77777777" w:rsidR="00C56C43" w:rsidRPr="00C56C43" w:rsidRDefault="00C56C43" w:rsidP="00C56C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Distrito. </w:t>
      </w:r>
    </w:p>
    <w:p w14:paraId="079E4452" w14:textId="77777777" w:rsidR="00C56C43" w:rsidRPr="00C56C43" w:rsidRDefault="00C56C43" w:rsidP="00C56C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Comunidad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DAFBB14" w14:textId="77777777" w:rsidR="00C56C43" w:rsidRPr="00C56C43" w:rsidRDefault="00C56C43" w:rsidP="00C56C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Institución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educativa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9A8DE6F" w14:textId="77777777" w:rsidR="00C56C43" w:rsidRPr="00C56C43" w:rsidRDefault="00C56C43" w:rsidP="00C56C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Código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correspondiente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E6A1EF2" w14:textId="77777777" w:rsidR="00C56C43" w:rsidRPr="00C56C43" w:rsidRDefault="00C56C43" w:rsidP="00C56C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Nivel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educativo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831DC7D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POBLACIÓN</w:t>
      </w:r>
    </w:p>
    <w:p w14:paraId="5BE4988D" w14:textId="77777777" w:rsidR="00C56C43" w:rsidRPr="00C56C43" w:rsidRDefault="00C56C43" w:rsidP="00C56C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Matrícula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BBD3DB3" w14:textId="77777777" w:rsidR="00C56C43" w:rsidRPr="00C56C43" w:rsidRDefault="00C56C43" w:rsidP="00C56C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Número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estudiantes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atendidos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5F4EC1E" w14:textId="77777777" w:rsidR="00C56C43" w:rsidRPr="00C56C43" w:rsidRDefault="00C56C43" w:rsidP="00C56C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Características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relevantes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01330E9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SERVICIO ALIMENTARIO</w:t>
      </w:r>
    </w:p>
    <w:p w14:paraId="6B4837B4" w14:textId="77777777" w:rsidR="00C56C43" w:rsidRPr="00C56C43" w:rsidRDefault="00C56C43" w:rsidP="00C56C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C8DE528" w14:textId="77777777" w:rsidR="00C56C43" w:rsidRPr="00C56C43" w:rsidRDefault="00C56C43" w:rsidP="00C56C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Modalidad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A9D179A" w14:textId="77777777" w:rsidR="00C56C43" w:rsidRPr="00C56C43" w:rsidRDefault="00C56C43" w:rsidP="00C56C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Frecuencia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79F7A9C" w14:textId="77777777" w:rsidR="00C56C43" w:rsidRPr="00C56C43" w:rsidRDefault="00C56C43" w:rsidP="00C56C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Forma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recepción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C2FA2B1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LOGÍSTICA</w:t>
      </w:r>
    </w:p>
    <w:p w14:paraId="0A81290F" w14:textId="77777777" w:rsidR="00C56C43" w:rsidRPr="00C56C43" w:rsidRDefault="00C56C43" w:rsidP="00C56C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Ruta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810E63D" w14:textId="77777777" w:rsidR="00C56C43" w:rsidRPr="00C56C43" w:rsidRDefault="00C56C43" w:rsidP="00C56C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Medio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transporte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B5D7811" w14:textId="77777777" w:rsidR="00C56C43" w:rsidRPr="00C56C43" w:rsidRDefault="00C56C43" w:rsidP="00C56C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Tiempo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BD41013" w14:textId="77777777" w:rsidR="00C56C43" w:rsidRPr="00C56C43" w:rsidRDefault="00C56C43" w:rsidP="00C56C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Estacionalidad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17971F6" w14:textId="77777777" w:rsidR="00C56C43" w:rsidRPr="00C56C43" w:rsidRDefault="00C56C43" w:rsidP="00C56C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E2F37C9" w14:textId="77777777" w:rsidR="00BA0C0B" w:rsidRDefault="00BA0C0B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</w:p>
    <w:p w14:paraId="34693806" w14:textId="77777777" w:rsidR="00BA0C0B" w:rsidRDefault="00BA0C0B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</w:p>
    <w:p w14:paraId="2B15A1AA" w14:textId="547C0218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INFRAESTRUCTURA</w:t>
      </w:r>
    </w:p>
    <w:p w14:paraId="77E7D28B" w14:textId="77777777" w:rsidR="00C56C43" w:rsidRPr="00C56C43" w:rsidRDefault="00C56C43" w:rsidP="00C56C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Almacén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3851765" w14:textId="77777777" w:rsidR="00C56C43" w:rsidRPr="00C56C43" w:rsidRDefault="00C56C43" w:rsidP="00C56C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>Cocina/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preparación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3DF4758" w14:textId="77777777" w:rsidR="00C56C43" w:rsidRPr="00C56C43" w:rsidRDefault="00C56C43" w:rsidP="00C56C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Agua. </w:t>
      </w:r>
    </w:p>
    <w:p w14:paraId="57C0EA03" w14:textId="77777777" w:rsidR="00C56C43" w:rsidRPr="00C56C43" w:rsidRDefault="00C56C43" w:rsidP="00C56C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Saneamiento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EDE566D" w14:textId="77777777" w:rsidR="00C56C43" w:rsidRPr="00C56C43" w:rsidRDefault="00C56C43" w:rsidP="00C56C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Equipamiento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2A64533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PARTICIPACIÓN</w:t>
      </w:r>
    </w:p>
    <w:p w14:paraId="4FB998CF" w14:textId="77777777" w:rsidR="00C56C43" w:rsidRPr="00C56C43" w:rsidRDefault="00C56C43" w:rsidP="00C56C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Organización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E280A87" w14:textId="77777777" w:rsidR="00C56C43" w:rsidRPr="00C56C43" w:rsidRDefault="00C56C43" w:rsidP="00C56C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Responsables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128A1E8" w14:textId="77777777" w:rsidR="00C56C43" w:rsidRPr="00C56C43" w:rsidRDefault="00C56C43" w:rsidP="00C56C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Vigilancia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ED7F1FD" w14:textId="77777777" w:rsidR="00C56C43" w:rsidRPr="00C56C43" w:rsidRDefault="00C56C43" w:rsidP="00C56C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comunitaria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D6B2CF0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n-US"/>
        </w:rPr>
        <w:t>RESULTADO</w:t>
      </w:r>
    </w:p>
    <w:p w14:paraId="63A7B0BD" w14:textId="77777777" w:rsidR="00C56C43" w:rsidRPr="00C56C43" w:rsidRDefault="00C56C43" w:rsidP="00C56C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Situación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encontrada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3343809" w14:textId="77777777" w:rsidR="00C56C43" w:rsidRPr="00C56C43" w:rsidRDefault="00C56C43" w:rsidP="00C56C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5568CAE" w14:textId="77777777" w:rsidR="00C56C43" w:rsidRPr="00C56C43" w:rsidRDefault="00C56C43" w:rsidP="00C56C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Eventual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brecha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45FE022" w14:textId="77777777" w:rsidR="00C56C43" w:rsidRPr="00C56C43" w:rsidRDefault="00C56C43" w:rsidP="00C56C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Observaciones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AE54746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MATRIZ DE TRAZABILIDAD DEL DATO</w:t>
      </w:r>
    </w:p>
    <w:p w14:paraId="48EC3932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Todo dato relevante debe poder responder cuatro preguntas:</w:t>
      </w:r>
    </w:p>
    <w:p w14:paraId="295B1B3E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¿</w:t>
      </w: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DE DÓNDE PROVIENE?</w:t>
      </w:r>
    </w:p>
    <w:p w14:paraId="2730D877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sz w:val="24"/>
          <w:szCs w:val="24"/>
          <w:lang w:val="es-MX"/>
        </w:rPr>
        <w:t>Fuente.</w:t>
      </w:r>
    </w:p>
    <w:p w14:paraId="17ED16E3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¿CUÁNDO FUE OBTENIDO?</w:t>
      </w:r>
    </w:p>
    <w:p w14:paraId="7D93CB24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sz w:val="24"/>
          <w:szCs w:val="24"/>
          <w:lang w:val="es-MX"/>
        </w:rPr>
        <w:t>Fecha.</w:t>
      </w:r>
    </w:p>
    <w:p w14:paraId="29E52BA0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¿QUIÉN LO VALIDÓ?</w:t>
      </w:r>
    </w:p>
    <w:p w14:paraId="57C7633A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sz w:val="24"/>
          <w:szCs w:val="24"/>
          <w:lang w:val="es-MX"/>
        </w:rPr>
        <w:t>Entidad/persona responsable, cuando corresponda.</w:t>
      </w:r>
    </w:p>
    <w:p w14:paraId="17369A90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¿CÓMO FUE UTILIZADO?</w:t>
      </w:r>
    </w:p>
    <w:p w14:paraId="24D44EC5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sz w:val="24"/>
          <w:szCs w:val="24"/>
          <w:lang w:val="es-MX"/>
        </w:rPr>
        <w:t>Indicador/análisis.</w:t>
      </w:r>
    </w:p>
    <w:p w14:paraId="7FDEA7D7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sz w:val="24"/>
          <w:szCs w:val="24"/>
          <w:lang w:val="es-MX"/>
        </w:rPr>
        <w:t>Por tanto:</w:t>
      </w:r>
    </w:p>
    <w:p w14:paraId="2F5C7958" w14:textId="77777777" w:rsidR="00BA0C0B" w:rsidRDefault="00BA0C0B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1BD9DFDD" w14:textId="3FBC2176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DATO → FUENTE → FECHA → VALIDACIÓN → USO</w:t>
      </w:r>
    </w:p>
    <w:p w14:paraId="630631CD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CLASIFICACIÓN DE EVIDENCIA</w:t>
      </w:r>
    </w:p>
    <w:p w14:paraId="7FB164B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Para evitar confusión, cada información deberá recibir una categoría.</w:t>
      </w:r>
    </w:p>
    <w:p w14:paraId="5371486C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A — INFORMACIÓN OFICIAL VALIDADA</w:t>
      </w:r>
    </w:p>
    <w:p w14:paraId="3BF43AF7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Registro institucional vigente.</w:t>
      </w:r>
    </w:p>
    <w:p w14:paraId="2386E681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B — INFORMACIÓN OFICIAL POR ACTUALIZAR</w:t>
      </w:r>
    </w:p>
    <w:p w14:paraId="0945B55D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Existe fuente institucional, pero requiere actualización.</w:t>
      </w:r>
    </w:p>
    <w:p w14:paraId="524B63BC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C — INFORMACIÓN TERRITORIAL</w:t>
      </w:r>
    </w:p>
    <w:p w14:paraId="313E10EB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Procede de levantamiento, entrevista u observación.</w:t>
      </w:r>
    </w:p>
    <w:p w14:paraId="351BD73F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D — PERCEPCIÓN</w:t>
      </w:r>
    </w:p>
    <w:p w14:paraId="081D577E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Manifestación de un actor territorial que requiere verificación.</w:t>
      </w:r>
    </w:p>
    <w:p w14:paraId="68B23AD0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E — HIPÓTESIS</w:t>
      </w:r>
    </w:p>
    <w:p w14:paraId="188726B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Situación que se plantea para ser investigada.</w:t>
      </w:r>
    </w:p>
    <w:p w14:paraId="13E401B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 clasificación será particularmente útil durante la reunión con el PAE.</w:t>
      </w:r>
    </w:p>
    <w:p w14:paraId="19CE11FB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IX. DIFERENCIA ENTRE PERCEPCIÓN Y EVIDENCIA</w:t>
      </w:r>
    </w:p>
    <w:p w14:paraId="11947A1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Por ejemplo:</w:t>
      </w:r>
    </w:p>
    <w:p w14:paraId="081B9447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“La comunidad tiene dificultades para recibir los alimentos.”</w:t>
      </w:r>
    </w:p>
    <w:p w14:paraId="251420D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Eso es una </w:t>
      </w: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percepción o información preliminar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103BAE2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En cambio:</w:t>
      </w:r>
    </w:p>
    <w:p w14:paraId="5C9582F5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“El registro de entregas demuestra interrupciones durante determinado período.”</w:t>
      </w:r>
    </w:p>
    <w:p w14:paraId="6ECDDAF3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Eso constituye </w:t>
      </w: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evidencia documental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>, siempre que el registro sea auténtico y verificable.</w:t>
      </w:r>
    </w:p>
    <w:p w14:paraId="2518523E" w14:textId="77777777" w:rsidR="00BA0C0B" w:rsidRDefault="00BA0C0B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6A559655" w14:textId="5A73BCA1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El D5 deberá mantener ambas categorías diferenciadas.</w:t>
      </w:r>
    </w:p>
    <w:p w14:paraId="5BCD2D48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DETERMINACIÓN DE BRECHAS</w:t>
      </w:r>
    </w:p>
    <w:p w14:paraId="694F1B4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La brecha será determinada mediante:</w:t>
      </w:r>
    </w:p>
    <w:p w14:paraId="1AD5E010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SITUACIÓN ESPERADA</w:t>
      </w:r>
    </w:p>
    <w:p w14:paraId="1A018FEB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¿Qué debería ocurrir?</w:t>
      </w:r>
    </w:p>
    <w:p w14:paraId="48FAF67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ECF54F4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SITUACIÓN REAL</w:t>
      </w:r>
    </w:p>
    <w:p w14:paraId="52FB0748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¿Qué ocurre?</w:t>
      </w:r>
    </w:p>
    <w:p w14:paraId="03532B8D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8BA8442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DIFERENCIA</w:t>
      </w:r>
    </w:p>
    <w:p w14:paraId="1670AF2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¿Qué falta?</w:t>
      </w:r>
    </w:p>
    <w:p w14:paraId="7BFB0C4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9120B34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MAGNITUD</w:t>
      </w:r>
    </w:p>
    <w:p w14:paraId="7444B1D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¿Cuánto?</w:t>
      </w:r>
    </w:p>
    <w:p w14:paraId="0A66764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7D4ED4C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CAUSA</w:t>
      </w:r>
    </w:p>
    <w:p w14:paraId="5EA02C1D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¿Por qué?</w:t>
      </w:r>
    </w:p>
    <w:p w14:paraId="41C93485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EF09FF1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EVIDENCIA</w:t>
      </w:r>
    </w:p>
    <w:p w14:paraId="5034C148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¿Cómo lo demostramos?</w:t>
      </w:r>
    </w:p>
    <w:p w14:paraId="12E7D41B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 metodología permitirá evitar diagnósticos basados exclusivamente en percepciones.</w:t>
      </w:r>
    </w:p>
    <w:p w14:paraId="62C0C754" w14:textId="74E0387D" w:rsidR="00C56C43" w:rsidRDefault="00C56C43" w:rsidP="00C56C4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8E4199B" w14:textId="77777777" w:rsidR="00BA0C0B" w:rsidRPr="00C56C43" w:rsidRDefault="00BA0C0B" w:rsidP="00C56C4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8ABD236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MATRIZ DE CAUSALIDAD</w:t>
      </w:r>
    </w:p>
    <w:p w14:paraId="12AC1C4A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Una vez identificada una eventual brecha: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1988"/>
        <w:gridCol w:w="2188"/>
        <w:gridCol w:w="1201"/>
        <w:gridCol w:w="2150"/>
      </w:tblGrid>
      <w:tr w:rsidR="00C56C43" w:rsidRPr="00C56C43" w14:paraId="1050F6A0" w14:textId="77777777" w:rsidTr="00BA0C0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C5FEF9" w14:textId="77777777" w:rsidR="00C56C43" w:rsidRPr="00C56C43" w:rsidRDefault="00C56C43" w:rsidP="00C56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Brecha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D38A39" w14:textId="77777777" w:rsidR="00C56C43" w:rsidRPr="00C56C43" w:rsidRDefault="00C56C43" w:rsidP="00C56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Causa </w:t>
            </w: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inmediata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6A789C" w14:textId="77777777" w:rsidR="00C56C43" w:rsidRPr="00C56C43" w:rsidRDefault="00C56C43" w:rsidP="00C56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Causa </w:t>
            </w: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subyacente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A1D297" w14:textId="77777777" w:rsidR="00C56C43" w:rsidRPr="00C56C43" w:rsidRDefault="00C56C43" w:rsidP="00C56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Evidencia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189D23" w14:textId="77777777" w:rsidR="00C56C43" w:rsidRPr="00C56C43" w:rsidRDefault="00C56C43" w:rsidP="00C56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Posible</w:t>
            </w:r>
            <w:proofErr w:type="spellEnd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6C4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respuesta</w:t>
            </w:r>
            <w:proofErr w:type="spellEnd"/>
          </w:p>
        </w:tc>
      </w:tr>
      <w:tr w:rsidR="00C56C43" w:rsidRPr="00C56C43" w14:paraId="485C565A" w14:textId="77777777" w:rsidTr="00BA0C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2005D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A4B805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344F2F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CEC732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BC8C39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D6</w:t>
            </w:r>
          </w:p>
        </w:tc>
      </w:tr>
      <w:tr w:rsidR="00C56C43" w:rsidRPr="00C56C43" w14:paraId="34C16A09" w14:textId="77777777" w:rsidTr="00BA0C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986E6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68F4FC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8B0957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determinar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F22560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90A2C6" w14:textId="77777777" w:rsidR="00C56C43" w:rsidRPr="00C56C43" w:rsidRDefault="00C56C43" w:rsidP="00C56C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56C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D6</w:t>
            </w:r>
          </w:p>
        </w:tc>
      </w:tr>
    </w:tbl>
    <w:p w14:paraId="7B0DA88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La solución no debe diseñarse antes de comprender la causa.</w:t>
      </w:r>
    </w:p>
    <w:p w14:paraId="5FFBEE60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ANÁLISIS DIFERENCIADO ENTRE LAS DOS PROVINCIAS</w:t>
      </w:r>
    </w:p>
    <w:p w14:paraId="5EF4C2D2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El D5 deberá permitir comparar:</w:t>
      </w:r>
    </w:p>
    <w:p w14:paraId="6EE2EC58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MARISCAL RAMÓN CASTILLA</w:t>
      </w:r>
    </w:p>
    <w:p w14:paraId="1291E80E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versus</w:t>
      </w:r>
    </w:p>
    <w:p w14:paraId="02800CC6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PUTUMAYO</w:t>
      </w:r>
    </w:p>
    <w:p w14:paraId="0576B77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para establecer cuál es “más vulnerable” sin evidencia, sino para determinar:</w:t>
      </w:r>
    </w:p>
    <w:p w14:paraId="3667FD50" w14:textId="77777777" w:rsidR="00C56C43" w:rsidRPr="00C56C43" w:rsidRDefault="00C56C43" w:rsidP="00C56C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diferencias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territoriales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E6DA451" w14:textId="77777777" w:rsidR="00C56C43" w:rsidRPr="00C56C43" w:rsidRDefault="00C56C43" w:rsidP="00C56C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diferencias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logísticas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F45A62B" w14:textId="77777777" w:rsidR="00C56C43" w:rsidRPr="00C56C43" w:rsidRDefault="00C56C43" w:rsidP="00C56C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diferencias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E04AB4C" w14:textId="77777777" w:rsidR="00C56C43" w:rsidRPr="00C56C43" w:rsidRDefault="00C56C43" w:rsidP="00C56C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diferencias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42C36C2" w14:textId="77777777" w:rsidR="00C56C43" w:rsidRPr="00C56C43" w:rsidRDefault="00C56C43" w:rsidP="00C56C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diferencias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F3D9A81" w14:textId="77777777" w:rsidR="00C56C43" w:rsidRPr="00C56C43" w:rsidRDefault="00C56C43" w:rsidP="00C56C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diferencias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95CFB2A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Esto permitirá que el eventual modelo del D6 no sea necesariamente idéntico para ambos territorios.</w:t>
      </w:r>
    </w:p>
    <w:p w14:paraId="4B96E2FB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XIII. ANÁLISIS INTRA-PROVINCIAL</w:t>
      </w:r>
    </w:p>
    <w:p w14:paraId="768E8987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También debemos evitar otro error:</w:t>
      </w:r>
    </w:p>
    <w:p w14:paraId="553EF1C8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“Mariscal Ramón Castilla tiene una condición determinada, por </w:t>
      </w:r>
      <w:proofErr w:type="gramStart"/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tanto</w:t>
      </w:r>
      <w:proofErr w:type="gramEnd"/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todas sus comunidades presentan esa misma situación.”</w:t>
      </w:r>
    </w:p>
    <w:p w14:paraId="6ACE7BAB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necesariamente.</w:t>
      </w:r>
    </w:p>
    <w:p w14:paraId="0E6B2C2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Por eso el análisis debe poder llegar hasta:</w:t>
      </w:r>
    </w:p>
    <w:p w14:paraId="42DBBB03" w14:textId="77777777" w:rsidR="00BA0C0B" w:rsidRDefault="00BA0C0B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408AD1A1" w14:textId="389EE59E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Provincia → distrito → comunidad → institución educativa.</w:t>
      </w:r>
    </w:p>
    <w:p w14:paraId="2898DD1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La condición real debe establecerse al nivel en que exista evidencia suficiente.</w:t>
      </w:r>
    </w:p>
    <w:p w14:paraId="50A886CE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SEMÁFORO DE SITUACIÓN</w:t>
      </w:r>
    </w:p>
    <w:p w14:paraId="6C48747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Una herramienta útil para la etapa posterior sería:</w:t>
      </w:r>
    </w:p>
    <w:p w14:paraId="32A8B4BA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🟢</w:t>
      </w: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ADECUADO</w:t>
      </w:r>
    </w:p>
    <w:p w14:paraId="0D29FFBE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se identifica brecha relevante.</w:t>
      </w:r>
    </w:p>
    <w:p w14:paraId="1F44CA08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🟡</w:t>
      </w: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ATENCIÓN</w:t>
      </w:r>
    </w:p>
    <w:p w14:paraId="2D075C9D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Existe una situación que requiere seguimiento o mejora.</w:t>
      </w:r>
    </w:p>
    <w:p w14:paraId="0E78C65C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🟠</w:t>
      </w: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BRECHA</w:t>
      </w:r>
    </w:p>
    <w:p w14:paraId="4A5E6A4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Existe diferencia demostrada que requiere intervención.</w:t>
      </w:r>
    </w:p>
    <w:p w14:paraId="2320CC43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🔴</w:t>
      </w: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CRÍTICO</w:t>
      </w:r>
    </w:p>
    <w:p w14:paraId="3C48FA5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Existe una situación demostrada que requiere atención prioritaria.</w:t>
      </w:r>
    </w:p>
    <w:p w14:paraId="56B88078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Segoe UI Emoji" w:eastAsia="Times New Roman" w:hAnsi="Segoe UI Emoji" w:cs="Segoe UI Emoji"/>
          <w:b/>
          <w:bCs/>
          <w:sz w:val="27"/>
          <w:szCs w:val="27"/>
          <w:lang w:val="es-MX"/>
        </w:rPr>
        <w:t>⚪</w:t>
      </w: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SIN INFORMACIÓN SUFICIENTE</w:t>
      </w:r>
    </w:p>
    <w:p w14:paraId="7F25638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corresponde clasificar todavía.</w:t>
      </w:r>
    </w:p>
    <w:p w14:paraId="5867BCA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 última categoría es fundamental.</w:t>
      </w:r>
    </w:p>
    <w:p w14:paraId="1EBE57A0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“SIN INFORMACIÓN SUFICIENTE” NO SIGNIFICA “MALO”.</w:t>
      </w:r>
    </w:p>
    <w:p w14:paraId="073444A2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Significa:</w:t>
      </w:r>
    </w:p>
    <w:p w14:paraId="7B39B478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todavía no podemos concluir.</w:t>
      </w:r>
    </w:p>
    <w:p w14:paraId="330C5BDD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XV. MAPA DE BRECHAS</w:t>
      </w:r>
    </w:p>
    <w:p w14:paraId="7C2CF3F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Una vez validada la información, el proyecto podrá construir un mapa territorial que identifique:</w:t>
      </w:r>
    </w:p>
    <w:p w14:paraId="63974967" w14:textId="77777777" w:rsidR="00C56C43" w:rsidRP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DE7E124" w14:textId="5A6E7908" w:rsid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260288" w14:textId="77777777" w:rsidR="00BA0C0B" w:rsidRPr="00C56C43" w:rsidRDefault="00BA0C0B" w:rsidP="00BA0C0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3B4EB10" w14:textId="77777777" w:rsidR="00C56C43" w:rsidRP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EAA7524" w14:textId="77777777" w:rsidR="00C56C43" w:rsidRP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C5CC5FC" w14:textId="77777777" w:rsidR="00C56C43" w:rsidRP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eventuales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brechas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E244192" w14:textId="77777777" w:rsidR="00C56C43" w:rsidRP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FF43C9B" w14:textId="77777777" w:rsidR="00C56C43" w:rsidRPr="00C56C43" w:rsidRDefault="00C56C43" w:rsidP="00C56C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prioridades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7C5D37B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Pero este mapa solamente deberá elaborarse </w:t>
      </w: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después de validar la información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248BB144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XVI. PRIORIZACIÓN</w:t>
      </w:r>
    </w:p>
    <w:p w14:paraId="1E1C3A0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toda brecha necesariamente tendrá la misma prioridad.</w:t>
      </w:r>
    </w:p>
    <w:p w14:paraId="3BEAB41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Podremos utilizar posteriormente criterios como:</w:t>
      </w:r>
    </w:p>
    <w:p w14:paraId="360CEF17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Magnitud</w:t>
      </w:r>
    </w:p>
    <w:p w14:paraId="293D196D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¿Cuántas personas afecta?</w:t>
      </w:r>
    </w:p>
    <w:p w14:paraId="28053CCC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Gravedad</w:t>
      </w:r>
    </w:p>
    <w:p w14:paraId="6BFA1B8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¿Qué tan importante es?</w:t>
      </w:r>
    </w:p>
    <w:p w14:paraId="74FFC7F6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Persistencia</w:t>
      </w:r>
    </w:p>
    <w:p w14:paraId="13A71D2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¿Es ocasional o recurrente?</w:t>
      </w:r>
    </w:p>
    <w:p w14:paraId="0D174E72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Alcance territorial</w:t>
      </w:r>
    </w:p>
    <w:p w14:paraId="522931F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¿A cuántas </w:t>
      </w:r>
      <w:proofErr w:type="gramStart"/>
      <w:r w:rsidRPr="00C56C43">
        <w:rPr>
          <w:rFonts w:ascii="Arial" w:eastAsia="Times New Roman" w:hAnsi="Arial" w:cs="Arial"/>
          <w:sz w:val="24"/>
          <w:szCs w:val="24"/>
          <w:lang w:val="es-MX"/>
        </w:rPr>
        <w:t>instituciones afecta</w:t>
      </w:r>
      <w:proofErr w:type="gramEnd"/>
      <w:r w:rsidRPr="00C56C43">
        <w:rPr>
          <w:rFonts w:ascii="Arial" w:eastAsia="Times New Roman" w:hAnsi="Arial" w:cs="Arial"/>
          <w:sz w:val="24"/>
          <w:szCs w:val="24"/>
          <w:lang w:val="es-MX"/>
        </w:rPr>
        <w:t>?</w:t>
      </w:r>
    </w:p>
    <w:p w14:paraId="116FE186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Viabilidad</w:t>
      </w:r>
    </w:p>
    <w:p w14:paraId="0C2B9C03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¿Puede ser atendida?</w:t>
      </w:r>
    </w:p>
    <w:p w14:paraId="000CD9C3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Urgencia</w:t>
      </w:r>
    </w:p>
    <w:p w14:paraId="080AC9F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¿Requiere atención prioritaria?</w:t>
      </w:r>
    </w:p>
    <w:p w14:paraId="710FC18D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INFORMACIÓN QUE DEBEMOS SOLICITAR AL PAE</w:t>
      </w:r>
    </w:p>
    <w:p w14:paraId="048131EA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Para la reunión del martes, el D5 debe quedar conectado directamente con nuestra matriz de solicitud.</w:t>
      </w:r>
    </w:p>
    <w:p w14:paraId="79873D07" w14:textId="77777777" w:rsidR="00BA0C0B" w:rsidRDefault="00BA0C0B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B0A34B8" w14:textId="77777777" w:rsidR="00BA0C0B" w:rsidRDefault="00BA0C0B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B64A2DD" w14:textId="543D343F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Prioritariamente</w:t>
      </w:r>
      <w:proofErr w:type="spellEnd"/>
      <w:r w:rsidRPr="00BA0C0B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0EC8F5B8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padrón de instituciones educativas atendidas; </w:t>
      </w:r>
    </w:p>
    <w:p w14:paraId="4E874A04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matrícula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72F61CE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FC7FA52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modalidad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5DAF781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frecuencia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C55CFED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distribución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3169C8C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rutas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y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disponible; </w:t>
      </w:r>
    </w:p>
    <w:p w14:paraId="7580A4D0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registradas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33FA65D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supervisión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BDE1FB8" w14:textId="77777777" w:rsidR="00C56C43" w:rsidRPr="00C56C43" w:rsidRDefault="00C56C43" w:rsidP="00C56C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otros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registros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territoriales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56C43">
        <w:rPr>
          <w:rFonts w:ascii="Arial" w:eastAsia="Times New Roman" w:hAnsi="Arial" w:cs="Arial"/>
          <w:sz w:val="24"/>
          <w:szCs w:val="24"/>
          <w:lang w:val="en-US"/>
        </w:rPr>
        <w:t>disponibles</w:t>
      </w:r>
      <w:proofErr w:type="spellEnd"/>
      <w:r w:rsidRPr="00C56C4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37398D5" w14:textId="77777777" w:rsidR="00C56C43" w:rsidRPr="00C56C43" w:rsidRDefault="00C56C43" w:rsidP="00BA0C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necesariamente debemos exigir que toda esta información sea entregada inmediatamente.</w:t>
      </w:r>
    </w:p>
    <w:p w14:paraId="74BAE5B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Lo importante es:</w:t>
      </w:r>
    </w:p>
    <w:p w14:paraId="410A87A0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DEJAR ESTABLECIDA LA RUTA PARA OBTENERLA.</w:t>
      </w:r>
    </w:p>
    <w:p w14:paraId="7D358E06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LO QUE DEBEMOS PEDIR EN LA REUNIÓN</w:t>
      </w:r>
    </w:p>
    <w:p w14:paraId="0A96678E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No decir:</w:t>
      </w:r>
    </w:p>
    <w:p w14:paraId="470F714D" w14:textId="77777777" w:rsidR="00C56C43" w:rsidRPr="00C56C43" w:rsidRDefault="00C56C43" w:rsidP="00C56C43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“Necesitamos que nos entreguen toda la información.”</w:t>
      </w:r>
    </w:p>
    <w:p w14:paraId="367A721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 mejor:</w:t>
      </w:r>
    </w:p>
    <w:p w14:paraId="12778B0A" w14:textId="77777777" w:rsidR="00C56C43" w:rsidRPr="00C56C43" w:rsidRDefault="00C56C43" w:rsidP="00BA0C0B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“Agradeceremos que el PAE nos indique qué información puede proporcionarnos, bajo qué procedimiento y cuál sería el canal institucional correspondiente para solicitarla formalmente.”</w:t>
      </w:r>
    </w:p>
    <w:p w14:paraId="0F1DB855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Esto demuestra respeto por los procedimientos.</w:t>
      </w:r>
    </w:p>
    <w:p w14:paraId="505C65C8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XIX. VALIDACIÓN TERRITORIAL</w:t>
      </w:r>
    </w:p>
    <w:p w14:paraId="03B996F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Una vez obtenida la información oficial, será necesario contrastarla, cuando corresponda, con el territorio.</w:t>
      </w:r>
    </w:p>
    <w:p w14:paraId="01E1E63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La secuencia será:</w:t>
      </w:r>
    </w:p>
    <w:p w14:paraId="52489275" w14:textId="230CE874" w:rsid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Información oficial</w:t>
      </w:r>
    </w:p>
    <w:p w14:paraId="413E6ABB" w14:textId="12915171" w:rsidR="00BA0C0B" w:rsidRDefault="00BA0C0B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6BEE16CB" w14:textId="77777777" w:rsidR="00BA0C0B" w:rsidRPr="00C56C43" w:rsidRDefault="00BA0C0B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4527763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5EFC393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Contraste territorial</w:t>
      </w:r>
    </w:p>
    <w:p w14:paraId="2A2EA7D5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AE9708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Identificación de diferencias</w:t>
      </w:r>
    </w:p>
    <w:p w14:paraId="488E658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9D8A868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Validación</w:t>
      </w:r>
    </w:p>
    <w:p w14:paraId="27C16D82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292D1E5" w14:textId="77777777" w:rsidR="00C56C43" w:rsidRPr="00BA0C0B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BA0C0B">
        <w:rPr>
          <w:rFonts w:ascii="Arial" w:eastAsia="Times New Roman" w:hAnsi="Arial" w:cs="Arial"/>
          <w:b/>
          <w:bCs/>
          <w:sz w:val="24"/>
          <w:szCs w:val="24"/>
          <w:lang w:val="es-MX"/>
        </w:rPr>
        <w:t>Línea base definitiva</w:t>
      </w:r>
    </w:p>
    <w:p w14:paraId="11377E56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XX. PRODUCTO FINAL DEL D5</w:t>
      </w:r>
    </w:p>
    <w:p w14:paraId="18F65DB2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El D5 deberá producir finalmente:</w:t>
      </w:r>
    </w:p>
    <w:p w14:paraId="3E752ED6" w14:textId="77777777" w:rsidR="00C56C43" w:rsidRPr="00BA0C0B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BA0C0B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UNA LÍNEA BASE TERRITORIAL DE LA ATENCIÓN ALIMENTARIA ESCOLAR</w:t>
      </w:r>
    </w:p>
    <w:p w14:paraId="309291E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que permita conocer:</w:t>
      </w:r>
    </w:p>
    <w:p w14:paraId="01F4DDD5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QUIÉNES</w:t>
      </w:r>
    </w:p>
    <w:p w14:paraId="29EEF8B7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son atendidos.</w:t>
      </w:r>
    </w:p>
    <w:p w14:paraId="4FC85122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DÓNDE</w:t>
      </w:r>
    </w:p>
    <w:p w14:paraId="52DD6F39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están.</w:t>
      </w:r>
    </w:p>
    <w:p w14:paraId="1400D0CD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CÓMO</w:t>
      </w:r>
    </w:p>
    <w:p w14:paraId="7E56FBF2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reciben el servicio.</w:t>
      </w:r>
    </w:p>
    <w:p w14:paraId="6A0C6AF2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QUÉ CONDICIONES</w:t>
      </w:r>
    </w:p>
    <w:p w14:paraId="796FC5D0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inciden.</w:t>
      </w:r>
    </w:p>
    <w:p w14:paraId="5004BF16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QUÉ BRECHAS</w:t>
      </w:r>
    </w:p>
    <w:p w14:paraId="61239904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están demostradas.</w:t>
      </w:r>
    </w:p>
    <w:p w14:paraId="4BD0C8F3" w14:textId="77777777" w:rsidR="00BA0C0B" w:rsidRDefault="00BA0C0B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2DB2091E" w14:textId="040B97F2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QUÉ CAPACIDADES</w:t>
      </w:r>
    </w:p>
    <w:p w14:paraId="2214957F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existen.</w:t>
      </w:r>
    </w:p>
    <w:p w14:paraId="0AB7FB90" w14:textId="77777777" w:rsidR="00C56C43" w:rsidRPr="00C56C43" w:rsidRDefault="00C56C43" w:rsidP="00C56C4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56C43">
        <w:rPr>
          <w:rFonts w:ascii="Arial" w:eastAsia="Times New Roman" w:hAnsi="Arial" w:cs="Arial"/>
          <w:b/>
          <w:bCs/>
          <w:sz w:val="27"/>
          <w:szCs w:val="27"/>
          <w:lang w:val="es-MX"/>
        </w:rPr>
        <w:t>QUÉ OPORTUNIDADES</w:t>
      </w:r>
    </w:p>
    <w:p w14:paraId="4F3A6F4B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pueden aprovecharse.</w:t>
      </w:r>
    </w:p>
    <w:p w14:paraId="33A39669" w14:textId="77777777" w:rsidR="00C56C43" w:rsidRPr="00EF5407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F5407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PUENTE DIRECTO AL DOCUMENTO N.º 6</w:t>
      </w:r>
    </w:p>
    <w:p w14:paraId="25CE0945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Una vez concluido el D5:</w:t>
      </w:r>
    </w:p>
    <w:p w14:paraId="6C466EB6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D5</w:t>
      </w:r>
    </w:p>
    <w:p w14:paraId="6512235E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→ identifica necesidades reales.</w:t>
      </w:r>
    </w:p>
    <w:p w14:paraId="03E3B2AE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14A7568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D6</w:t>
      </w:r>
    </w:p>
    <w:p w14:paraId="3086F977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→ diseña alternativas de respuesta.</w:t>
      </w:r>
    </w:p>
    <w:p w14:paraId="451D062C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Esto significa que el D6 </w:t>
      </w: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no podrá imponer una solución preconcebida</w:t>
      </w:r>
      <w:r w:rsidRPr="00C56C43">
        <w:rPr>
          <w:rFonts w:ascii="Arial" w:eastAsia="Times New Roman" w:hAnsi="Arial" w:cs="Arial"/>
          <w:sz w:val="24"/>
          <w:szCs w:val="24"/>
          <w:lang w:val="es-MX"/>
        </w:rPr>
        <w:t xml:space="preserve"> que no responda a las evidencias del D5.</w:t>
      </w:r>
    </w:p>
    <w:p w14:paraId="0582ABD1" w14:textId="77777777" w:rsidR="00C56C43" w:rsidRPr="00C56C43" w:rsidRDefault="00C56C43" w:rsidP="00C56C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sz w:val="24"/>
          <w:szCs w:val="24"/>
          <w:lang w:val="es-MX"/>
        </w:rPr>
        <w:t>Esta es una de las fortalezas metodológicas más importantes del expediente.</w:t>
      </w:r>
    </w:p>
    <w:p w14:paraId="62D1FF0C" w14:textId="77777777" w:rsidR="00C56C43" w:rsidRPr="00EF5407" w:rsidRDefault="00C56C43" w:rsidP="00C56C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F5407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DECLARACIÓN TÉCNICA DE CIERRE DEL D5</w:t>
      </w:r>
    </w:p>
    <w:p w14:paraId="2D32532B" w14:textId="77777777" w:rsidR="00C56C43" w:rsidRPr="00C56C43" w:rsidRDefault="00C56C43" w:rsidP="00EF5407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56C43">
        <w:rPr>
          <w:rFonts w:ascii="Arial" w:eastAsia="Times New Roman" w:hAnsi="Arial" w:cs="Arial"/>
          <w:b/>
          <w:bCs/>
          <w:sz w:val="24"/>
          <w:szCs w:val="24"/>
          <w:lang w:val="es-MX"/>
        </w:rPr>
        <w:t>“El Diagnóstico Técnico Integral de Mariscal Ramón Castilla y Putumayo constituye una herramienta dinámica de construcción y validación de la línea base del Proyecto «Fronteras Vivas del Perú». Su contenido deberá ser actualizado conforme se obtenga información oficial y evidencia territorial verificable. La identificación de una eventual brecha requerirá demostrar la diferencia entre una condición esperada y una situación real, sustentada mediante fuentes y mecanismos de verificación apropiados. En consecuencia, ninguna hipótesis, percepción o condición territorial será presentada como conclusión definitiva sin la evidencia correspondiente.”</w:t>
      </w:r>
    </w:p>
    <w:sectPr w:rsidR="00C56C43" w:rsidRPr="00C56C43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C52F" w14:textId="77777777" w:rsidR="00D51288" w:rsidRDefault="00D51288" w:rsidP="00BD07D3">
      <w:pPr>
        <w:spacing w:after="0" w:line="240" w:lineRule="auto"/>
      </w:pPr>
      <w:r>
        <w:separator/>
      </w:r>
    </w:p>
  </w:endnote>
  <w:endnote w:type="continuationSeparator" w:id="0">
    <w:p w14:paraId="72A83502" w14:textId="77777777" w:rsidR="00D51288" w:rsidRDefault="00D51288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93CAA" w14:textId="77777777" w:rsidR="00D51288" w:rsidRDefault="00D51288" w:rsidP="00BD07D3">
      <w:pPr>
        <w:spacing w:after="0" w:line="240" w:lineRule="auto"/>
      </w:pPr>
      <w:r>
        <w:separator/>
      </w:r>
    </w:p>
  </w:footnote>
  <w:footnote w:type="continuationSeparator" w:id="0">
    <w:p w14:paraId="32B87E94" w14:textId="77777777" w:rsidR="00D51288" w:rsidRDefault="00D51288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021"/>
    <w:multiLevelType w:val="multilevel"/>
    <w:tmpl w:val="C9FC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FC7"/>
    <w:multiLevelType w:val="multilevel"/>
    <w:tmpl w:val="B4DAA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13F79"/>
    <w:multiLevelType w:val="multilevel"/>
    <w:tmpl w:val="6894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1571C"/>
    <w:multiLevelType w:val="multilevel"/>
    <w:tmpl w:val="5142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D2411"/>
    <w:multiLevelType w:val="multilevel"/>
    <w:tmpl w:val="8F067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C74A2"/>
    <w:multiLevelType w:val="multilevel"/>
    <w:tmpl w:val="65A4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77BFB"/>
    <w:multiLevelType w:val="multilevel"/>
    <w:tmpl w:val="3666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472986"/>
    <w:multiLevelType w:val="multilevel"/>
    <w:tmpl w:val="687A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F2369C"/>
    <w:multiLevelType w:val="multilevel"/>
    <w:tmpl w:val="613A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8C3021"/>
    <w:multiLevelType w:val="multilevel"/>
    <w:tmpl w:val="32C6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9B1555"/>
    <w:multiLevelType w:val="multilevel"/>
    <w:tmpl w:val="3084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C16951"/>
    <w:multiLevelType w:val="multilevel"/>
    <w:tmpl w:val="18C4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EE757D"/>
    <w:multiLevelType w:val="multilevel"/>
    <w:tmpl w:val="1552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9747ED"/>
    <w:multiLevelType w:val="multilevel"/>
    <w:tmpl w:val="079A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6C1828"/>
    <w:multiLevelType w:val="multilevel"/>
    <w:tmpl w:val="B9E8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6E2371"/>
    <w:multiLevelType w:val="multilevel"/>
    <w:tmpl w:val="A5DE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102E04"/>
    <w:multiLevelType w:val="multilevel"/>
    <w:tmpl w:val="0F66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C308F"/>
    <w:multiLevelType w:val="multilevel"/>
    <w:tmpl w:val="2342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145BA0"/>
    <w:multiLevelType w:val="multilevel"/>
    <w:tmpl w:val="9E82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460340"/>
    <w:multiLevelType w:val="multilevel"/>
    <w:tmpl w:val="DDB4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9"/>
  </w:num>
  <w:num w:numId="5">
    <w:abstractNumId w:val="14"/>
  </w:num>
  <w:num w:numId="6">
    <w:abstractNumId w:val="15"/>
  </w:num>
  <w:num w:numId="7">
    <w:abstractNumId w:val="8"/>
  </w:num>
  <w:num w:numId="8">
    <w:abstractNumId w:val="3"/>
  </w:num>
  <w:num w:numId="9">
    <w:abstractNumId w:val="1"/>
  </w:num>
  <w:num w:numId="10">
    <w:abstractNumId w:val="12"/>
  </w:num>
  <w:num w:numId="11">
    <w:abstractNumId w:val="0"/>
  </w:num>
  <w:num w:numId="12">
    <w:abstractNumId w:val="2"/>
  </w:num>
  <w:num w:numId="13">
    <w:abstractNumId w:val="17"/>
  </w:num>
  <w:num w:numId="14">
    <w:abstractNumId w:val="16"/>
  </w:num>
  <w:num w:numId="15">
    <w:abstractNumId w:val="10"/>
  </w:num>
  <w:num w:numId="16">
    <w:abstractNumId w:val="18"/>
  </w:num>
  <w:num w:numId="17">
    <w:abstractNumId w:val="19"/>
  </w:num>
  <w:num w:numId="18">
    <w:abstractNumId w:val="11"/>
  </w:num>
  <w:num w:numId="19">
    <w:abstractNumId w:val="7"/>
  </w:num>
  <w:num w:numId="2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82447"/>
    <w:rsid w:val="000B2680"/>
    <w:rsid w:val="000E50AF"/>
    <w:rsid w:val="000F586B"/>
    <w:rsid w:val="00101304"/>
    <w:rsid w:val="00161F64"/>
    <w:rsid w:val="001658ED"/>
    <w:rsid w:val="00167E8B"/>
    <w:rsid w:val="00170021"/>
    <w:rsid w:val="0017120C"/>
    <w:rsid w:val="00175187"/>
    <w:rsid w:val="001A782D"/>
    <w:rsid w:val="001E19F0"/>
    <w:rsid w:val="001E49B3"/>
    <w:rsid w:val="001F3499"/>
    <w:rsid w:val="00207675"/>
    <w:rsid w:val="0021283F"/>
    <w:rsid w:val="002164F6"/>
    <w:rsid w:val="0022753E"/>
    <w:rsid w:val="0026205A"/>
    <w:rsid w:val="002732D6"/>
    <w:rsid w:val="002C701E"/>
    <w:rsid w:val="002E0CB9"/>
    <w:rsid w:val="0032792B"/>
    <w:rsid w:val="00336BA4"/>
    <w:rsid w:val="00340C50"/>
    <w:rsid w:val="00345878"/>
    <w:rsid w:val="00364875"/>
    <w:rsid w:val="00367CA3"/>
    <w:rsid w:val="00385A71"/>
    <w:rsid w:val="00395645"/>
    <w:rsid w:val="00405021"/>
    <w:rsid w:val="00415FBA"/>
    <w:rsid w:val="0043305F"/>
    <w:rsid w:val="00445225"/>
    <w:rsid w:val="004524AE"/>
    <w:rsid w:val="00452856"/>
    <w:rsid w:val="00457D17"/>
    <w:rsid w:val="0047522A"/>
    <w:rsid w:val="00477677"/>
    <w:rsid w:val="0049359B"/>
    <w:rsid w:val="004A40F2"/>
    <w:rsid w:val="004C7D90"/>
    <w:rsid w:val="004D1CF2"/>
    <w:rsid w:val="00531235"/>
    <w:rsid w:val="005314A9"/>
    <w:rsid w:val="00532972"/>
    <w:rsid w:val="0055407B"/>
    <w:rsid w:val="00582CAF"/>
    <w:rsid w:val="00590BA8"/>
    <w:rsid w:val="005A08C2"/>
    <w:rsid w:val="005D2028"/>
    <w:rsid w:val="005F5D8E"/>
    <w:rsid w:val="00611915"/>
    <w:rsid w:val="006410E0"/>
    <w:rsid w:val="00643701"/>
    <w:rsid w:val="006D6012"/>
    <w:rsid w:val="006F2190"/>
    <w:rsid w:val="006F351A"/>
    <w:rsid w:val="007011DF"/>
    <w:rsid w:val="00714140"/>
    <w:rsid w:val="00750062"/>
    <w:rsid w:val="00764538"/>
    <w:rsid w:val="007761B6"/>
    <w:rsid w:val="0079400D"/>
    <w:rsid w:val="00796298"/>
    <w:rsid w:val="007A5080"/>
    <w:rsid w:val="007A66B1"/>
    <w:rsid w:val="007B3C73"/>
    <w:rsid w:val="007C1EC1"/>
    <w:rsid w:val="007C2F9C"/>
    <w:rsid w:val="007E6A2A"/>
    <w:rsid w:val="00814E5A"/>
    <w:rsid w:val="008210B4"/>
    <w:rsid w:val="00840EA7"/>
    <w:rsid w:val="00900AC4"/>
    <w:rsid w:val="00912D27"/>
    <w:rsid w:val="00923514"/>
    <w:rsid w:val="00965701"/>
    <w:rsid w:val="00995A40"/>
    <w:rsid w:val="00A31148"/>
    <w:rsid w:val="00A85921"/>
    <w:rsid w:val="00AC6972"/>
    <w:rsid w:val="00AD6573"/>
    <w:rsid w:val="00AE306A"/>
    <w:rsid w:val="00AE5271"/>
    <w:rsid w:val="00B42B58"/>
    <w:rsid w:val="00BA0C0B"/>
    <w:rsid w:val="00BA7CA4"/>
    <w:rsid w:val="00BC0C58"/>
    <w:rsid w:val="00BD07D3"/>
    <w:rsid w:val="00BF1B66"/>
    <w:rsid w:val="00C02D74"/>
    <w:rsid w:val="00C0752D"/>
    <w:rsid w:val="00C117EC"/>
    <w:rsid w:val="00C5620C"/>
    <w:rsid w:val="00C56C43"/>
    <w:rsid w:val="00D24EB4"/>
    <w:rsid w:val="00D36DC7"/>
    <w:rsid w:val="00D468A9"/>
    <w:rsid w:val="00D51288"/>
    <w:rsid w:val="00D95171"/>
    <w:rsid w:val="00DB3AC0"/>
    <w:rsid w:val="00DC30EE"/>
    <w:rsid w:val="00DD2ACA"/>
    <w:rsid w:val="00E20776"/>
    <w:rsid w:val="00E42F79"/>
    <w:rsid w:val="00E4581C"/>
    <w:rsid w:val="00E47E0B"/>
    <w:rsid w:val="00E70821"/>
    <w:rsid w:val="00EA73E4"/>
    <w:rsid w:val="00EF011F"/>
    <w:rsid w:val="00EF5407"/>
    <w:rsid w:val="00F00A99"/>
    <w:rsid w:val="00F20C3B"/>
    <w:rsid w:val="00F27979"/>
    <w:rsid w:val="00F4781C"/>
    <w:rsid w:val="00F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6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0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8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7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80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0265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206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437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6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2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4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4962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257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1732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7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88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3026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332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745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13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38</cp:revision>
  <dcterms:created xsi:type="dcterms:W3CDTF">2026-06-14T04:45:00Z</dcterms:created>
  <dcterms:modified xsi:type="dcterms:W3CDTF">2026-08-30T20:03:00Z</dcterms:modified>
</cp:coreProperties>
</file>